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UCZĘ SIĘ O STAŁEJ PORZE – WYZNACZAM SOBIE CZAS NA NAUKĘ. </w:t>
      </w:r>
    </w:p>
    <w:p w:rsidR="00272157" w:rsidRPr="00272157" w:rsidRDefault="00272157" w:rsidP="00272157">
      <w:pPr>
        <w:numPr>
          <w:ilvl w:val="0"/>
          <w:numId w:val="1"/>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Systematyczność sprzyja utrzymaniu koncentracji uwagi</w:t>
      </w:r>
      <w:r w:rsidRPr="00272157">
        <w:rPr>
          <w:rFonts w:asciiTheme="majorHAnsi" w:eastAsia="Times New Roman" w:hAnsiTheme="majorHAnsi" w:cs="Arial"/>
          <w:color w:val="3A3A3A"/>
          <w:sz w:val="28"/>
          <w:szCs w:val="28"/>
          <w:bdr w:val="none" w:sz="0" w:space="0" w:color="auto" w:frame="1"/>
          <w:lang w:eastAsia="pl-PL"/>
        </w:rPr>
        <w:t> i dobrego funkcjonowania poznawczego naszego mózgu. Umysł wymaga treningu, jeśli nauczymy go regularności, będziemy w stanie lepiej korzystać z jego możliwości.</w:t>
      </w:r>
    </w:p>
    <w:p w:rsidR="00272157" w:rsidRPr="00272157" w:rsidRDefault="00272157" w:rsidP="00272157">
      <w:pPr>
        <w:numPr>
          <w:ilvl w:val="0"/>
          <w:numId w:val="1"/>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lang w:eastAsia="pl-PL"/>
        </w:rPr>
        <w:t>Utworzenie z nauki rytuału sprzyja nie tylko koncentracji uwagi, ale także buduje poczucie kontroli i bezpieczeństwa, które w obecnym, trudnym czasie, sprzyja dobremu samopoczuciu.</w:t>
      </w:r>
    </w:p>
    <w:p w:rsidR="00272157" w:rsidRPr="00272157" w:rsidRDefault="00272157" w:rsidP="00272157">
      <w:pPr>
        <w:numPr>
          <w:ilvl w:val="0"/>
          <w:numId w:val="1"/>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lang w:eastAsia="pl-PL"/>
        </w:rPr>
        <w:t>Wiele osób ma problem z</w:t>
      </w:r>
      <w:r w:rsidRPr="00272157">
        <w:rPr>
          <w:rFonts w:asciiTheme="majorHAnsi" w:eastAsia="Times New Roman" w:hAnsiTheme="majorHAnsi" w:cs="Arial"/>
          <w:b/>
          <w:bCs/>
          <w:color w:val="3A3A3A"/>
          <w:sz w:val="28"/>
          <w:szCs w:val="28"/>
          <w:lang w:eastAsia="pl-PL"/>
        </w:rPr>
        <w:t> </w:t>
      </w:r>
      <w:proofErr w:type="spellStart"/>
      <w:r w:rsidRPr="00272157">
        <w:rPr>
          <w:rFonts w:asciiTheme="majorHAnsi" w:eastAsia="Times New Roman" w:hAnsiTheme="majorHAnsi" w:cs="Arial"/>
          <w:b/>
          <w:bCs/>
          <w:color w:val="3A3A3A"/>
          <w:sz w:val="28"/>
          <w:szCs w:val="28"/>
          <w:lang w:eastAsia="pl-PL"/>
        </w:rPr>
        <w:t>prokrastynacją</w:t>
      </w:r>
      <w:proofErr w:type="spellEnd"/>
      <w:r w:rsidRPr="00272157">
        <w:rPr>
          <w:rFonts w:asciiTheme="majorHAnsi" w:eastAsia="Times New Roman" w:hAnsiTheme="majorHAnsi" w:cs="Arial"/>
          <w:color w:val="3A3A3A"/>
          <w:sz w:val="28"/>
          <w:szCs w:val="28"/>
          <w:lang w:eastAsia="pl-PL"/>
        </w:rPr>
        <w:t> (czyli </w:t>
      </w:r>
      <w:r w:rsidRPr="00272157">
        <w:rPr>
          <w:rFonts w:asciiTheme="majorHAnsi" w:eastAsia="Times New Roman" w:hAnsiTheme="majorHAnsi" w:cs="Arial"/>
          <w:b/>
          <w:bCs/>
          <w:color w:val="3A3A3A"/>
          <w:sz w:val="28"/>
          <w:szCs w:val="28"/>
          <w:lang w:eastAsia="pl-PL"/>
        </w:rPr>
        <w:t>odkładaniem wszystkiego na później, nadmiernym odwlekaniem</w:t>
      </w:r>
      <w:r w:rsidRPr="00272157">
        <w:rPr>
          <w:rFonts w:asciiTheme="majorHAnsi" w:eastAsia="Times New Roman" w:hAnsiTheme="majorHAnsi" w:cs="Arial"/>
          <w:color w:val="3A3A3A"/>
          <w:sz w:val="28"/>
          <w:szCs w:val="28"/>
          <w:lang w:eastAsia="pl-PL"/>
        </w:rPr>
        <w:t>) wyznaczenie stałej godziny rozpoczynania nauki zapobiega ciągłemu mówieniu sobie „zaraz, za chwilę, jeszcze trochę”.</w:t>
      </w:r>
    </w:p>
    <w:p w:rsidR="00272157" w:rsidRDefault="00272157" w:rsidP="00272157">
      <w:pPr>
        <w:numPr>
          <w:ilvl w:val="0"/>
          <w:numId w:val="1"/>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lang w:eastAsia="pl-PL"/>
        </w:rPr>
        <w:t>Wyznaczenie stałego czasu na naukę pozwoli uniknąć nagromadzenia dużej ilości zadań, do zrobienia w krótkim czasie i nauki do późnych godzin wieczornych (a nawet w nocy!).</w:t>
      </w:r>
    </w:p>
    <w:p w:rsidR="00272157" w:rsidRPr="00272157" w:rsidRDefault="00272157" w:rsidP="00272157">
      <w:pPr>
        <w:shd w:val="clear" w:color="auto" w:fill="FFFFFF"/>
        <w:spacing w:after="0" w:line="240" w:lineRule="auto"/>
        <w:ind w:left="720"/>
        <w:rPr>
          <w:rFonts w:asciiTheme="majorHAnsi" w:eastAsia="Times New Roman" w:hAnsiTheme="majorHAnsi" w:cs="Arial"/>
          <w:color w:val="3A3A3A"/>
          <w:sz w:val="28"/>
          <w:szCs w:val="28"/>
          <w:lang w:eastAsia="pl-PL"/>
        </w:rPr>
      </w:pP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CZAS NA NAUKĘ OZNACZA, ŻE INNI DOMOWNICY STARAJĄ SIĘ ZACHOWAĆ CISZĘ, WTEDY ŁATWIEJ MI SIĘ SKUPIĆ.</w:t>
      </w:r>
    </w:p>
    <w:p w:rsidR="00272157" w:rsidRPr="00272157" w:rsidRDefault="00272157" w:rsidP="00272157">
      <w:pPr>
        <w:numPr>
          <w:ilvl w:val="0"/>
          <w:numId w:val="2"/>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bdr w:val="none" w:sz="0" w:space="0" w:color="auto" w:frame="1"/>
          <w:lang w:eastAsia="pl-PL"/>
        </w:rPr>
        <w:t>Obecna sytuacja sprawiła, że w wielu rodzinach rodzice i dzieci muszą pracować i uczyć w domu. Niezwykle trudno jest skoncentrować się na swoich obowiązkach, gdy inni domownicy zachowują się głośno, bawią się, zajmują się czymś dla dziecka kuszącym (zabawą, grami, oglądaniem bajek, filmów).</w:t>
      </w:r>
    </w:p>
    <w:p w:rsidR="00272157" w:rsidRPr="00272157" w:rsidRDefault="00272157" w:rsidP="00272157">
      <w:pPr>
        <w:numPr>
          <w:ilvl w:val="0"/>
          <w:numId w:val="2"/>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bdr w:val="none" w:sz="0" w:space="0" w:color="auto" w:frame="1"/>
          <w:lang w:eastAsia="pl-PL"/>
        </w:rPr>
        <w:t>Podobnie jak dla Państwa praca w domu jest trudna, gdy dzieci hałasują, kłócą się czy co chwilę o coś dopominają, tak samo dla dzieci nauka jest wtedy o wiele większym wyzwaniem.</w:t>
      </w:r>
    </w:p>
    <w:p w:rsidR="00272157" w:rsidRPr="00272157" w:rsidRDefault="00272157" w:rsidP="00272157">
      <w:pPr>
        <w:numPr>
          <w:ilvl w:val="0"/>
          <w:numId w:val="2"/>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Warto tak rozplanować dzień, aby każdy z domowników miał przygotowane ciche zajęcie w czasie na naukę.</w:t>
      </w:r>
    </w:p>
    <w:p w:rsidR="00272157" w:rsidRDefault="00272157" w:rsidP="00272157">
      <w:pPr>
        <w:numPr>
          <w:ilvl w:val="0"/>
          <w:numId w:val="2"/>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lang w:eastAsia="pl-PL"/>
        </w:rPr>
        <w:t>Jeśli w domu jest znacznie młodsze rodzeństwo warto tak ustalić czas na naukę, żeby pokrywał się z czasem drzemki lub by możliwe było zaangażowanie malucha przez rodzica do wspólnej aktywności (np. czytania książeczki, rysowania) wtedy gdy brat czy siostra uczą się.</w:t>
      </w:r>
    </w:p>
    <w:p w:rsidR="00272157" w:rsidRPr="00272157" w:rsidRDefault="00272157" w:rsidP="00272157">
      <w:pPr>
        <w:shd w:val="clear" w:color="auto" w:fill="FFFFFF"/>
        <w:spacing w:after="0" w:line="240" w:lineRule="auto"/>
        <w:ind w:left="720"/>
        <w:rPr>
          <w:rFonts w:asciiTheme="majorHAnsi" w:eastAsia="Times New Roman" w:hAnsiTheme="majorHAnsi" w:cs="Arial"/>
          <w:color w:val="3A3A3A"/>
          <w:sz w:val="28"/>
          <w:szCs w:val="28"/>
          <w:lang w:eastAsia="pl-PL"/>
        </w:rPr>
      </w:pP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ODKŁADAM PRZESZKADZAJKI – CHOWAM ZABAWKI, TELEFON I INNE PRZEDMIOTY, KTÓRE ROZPRASZAJĄ MNIE I UTRUDNIAJĄ NAUKĘ.</w:t>
      </w:r>
    </w:p>
    <w:p w:rsidR="00272157" w:rsidRPr="00272157" w:rsidRDefault="00272157" w:rsidP="00272157">
      <w:pPr>
        <w:numPr>
          <w:ilvl w:val="0"/>
          <w:numId w:val="3"/>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Miejsce pracy powinno być uporządkowane,</w:t>
      </w:r>
      <w:r w:rsidRPr="00272157">
        <w:rPr>
          <w:rFonts w:asciiTheme="majorHAnsi" w:eastAsia="Times New Roman" w:hAnsiTheme="majorHAnsi" w:cs="Arial"/>
          <w:color w:val="3A3A3A"/>
          <w:sz w:val="28"/>
          <w:szCs w:val="28"/>
          <w:bdr w:val="none" w:sz="0" w:space="0" w:color="auto" w:frame="1"/>
          <w:lang w:eastAsia="pl-PL"/>
        </w:rPr>
        <w:t> bałagan nie tylko utrudnia znalezienie potrzebnych do nauki materiałów i przyborów ale także negatywnie wpływa na nasze możliwości skupienia uwagi.</w:t>
      </w:r>
    </w:p>
    <w:p w:rsidR="00272157" w:rsidRDefault="00272157" w:rsidP="00272157">
      <w:pPr>
        <w:numPr>
          <w:ilvl w:val="0"/>
          <w:numId w:val="3"/>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Nasz umysł powinien być skoncentrowany na jednym zdaniu</w:t>
      </w:r>
      <w:r w:rsidRPr="00272157">
        <w:rPr>
          <w:rFonts w:asciiTheme="majorHAnsi" w:eastAsia="Times New Roman" w:hAnsiTheme="majorHAnsi" w:cs="Arial"/>
          <w:color w:val="3A3A3A"/>
          <w:sz w:val="28"/>
          <w:szCs w:val="28"/>
          <w:lang w:eastAsia="pl-PL"/>
        </w:rPr>
        <w:t xml:space="preserve">, aby dobrze przyswajać informacje – to znaczy, że robienie wielu rzeczy jednocześnie sprawia, że nauka nie będzie efektywna (trudniej nam będzie zrozumieć i zapamiętać materiał, większe będzie ryzyko </w:t>
      </w:r>
      <w:r w:rsidRPr="00272157">
        <w:rPr>
          <w:rFonts w:asciiTheme="majorHAnsi" w:eastAsia="Times New Roman" w:hAnsiTheme="majorHAnsi" w:cs="Arial"/>
          <w:color w:val="3A3A3A"/>
          <w:sz w:val="28"/>
          <w:szCs w:val="28"/>
          <w:lang w:eastAsia="pl-PL"/>
        </w:rPr>
        <w:lastRenderedPageBreak/>
        <w:t xml:space="preserve">popełnienia błędów, dłuższy czas potrzebny na wykonanie nawet prostych zadań). Jeśli konieczna jest nauka z wykorzystanie telefonu czy komputera należy zadbać o wyłączenie powiadomień komunikatorów, portali </w:t>
      </w:r>
      <w:proofErr w:type="spellStart"/>
      <w:r w:rsidRPr="00272157">
        <w:rPr>
          <w:rFonts w:asciiTheme="majorHAnsi" w:eastAsia="Times New Roman" w:hAnsiTheme="majorHAnsi" w:cs="Arial"/>
          <w:color w:val="3A3A3A"/>
          <w:sz w:val="28"/>
          <w:szCs w:val="28"/>
          <w:lang w:eastAsia="pl-PL"/>
        </w:rPr>
        <w:t>społecznościowych</w:t>
      </w:r>
      <w:proofErr w:type="spellEnd"/>
      <w:r w:rsidRPr="00272157">
        <w:rPr>
          <w:rFonts w:asciiTheme="majorHAnsi" w:eastAsia="Times New Roman" w:hAnsiTheme="majorHAnsi" w:cs="Arial"/>
          <w:color w:val="3A3A3A"/>
          <w:sz w:val="28"/>
          <w:szCs w:val="28"/>
          <w:lang w:eastAsia="pl-PL"/>
        </w:rPr>
        <w:t xml:space="preserve"> i gier.</w:t>
      </w:r>
    </w:p>
    <w:p w:rsidR="00272157" w:rsidRPr="00272157" w:rsidRDefault="00272157" w:rsidP="00272157">
      <w:pPr>
        <w:shd w:val="clear" w:color="auto" w:fill="FFFFFF"/>
        <w:spacing w:after="0" w:line="240" w:lineRule="auto"/>
        <w:ind w:left="720"/>
        <w:rPr>
          <w:rFonts w:asciiTheme="majorHAnsi" w:eastAsia="Times New Roman" w:hAnsiTheme="majorHAnsi" w:cs="Arial"/>
          <w:color w:val="3A3A3A"/>
          <w:sz w:val="28"/>
          <w:szCs w:val="28"/>
          <w:lang w:eastAsia="pl-PL"/>
        </w:rPr>
      </w:pP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ROBIĘ LISTĘ WSZYSTKICH RZECZY DO NAUCZENIA I DO ZROBIENIA, A POTEM SKREŚLAM TO CO JUŻ UDAŁO MI SIĘ ZROBIĆ.</w:t>
      </w:r>
    </w:p>
    <w:p w:rsidR="00272157" w:rsidRPr="00272157" w:rsidRDefault="00272157" w:rsidP="00272157">
      <w:pPr>
        <w:numPr>
          <w:ilvl w:val="0"/>
          <w:numId w:val="4"/>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bdr w:val="none" w:sz="0" w:space="0" w:color="auto" w:frame="1"/>
          <w:lang w:eastAsia="pl-PL"/>
        </w:rPr>
        <w:t>Wyobrażanie sobie ogromnej ilości zadań do wykonania sprawia, że do ostatniej chwili odwlekamy je, a nasza motywacja jest bardzo niska. Obawiamy się, że tak duża ilość zadań „nigdy się nie skończy”, że „będziemy robić je wieczność”.</w:t>
      </w:r>
    </w:p>
    <w:p w:rsidR="00272157" w:rsidRPr="00272157" w:rsidRDefault="00272157" w:rsidP="00272157">
      <w:pPr>
        <w:numPr>
          <w:ilvl w:val="0"/>
          <w:numId w:val="4"/>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Spisanie wszystkich rzeczy to wykonania w formie listy</w:t>
      </w:r>
      <w:r w:rsidRPr="00272157">
        <w:rPr>
          <w:rFonts w:asciiTheme="majorHAnsi" w:eastAsia="Times New Roman" w:hAnsiTheme="majorHAnsi" w:cs="Arial"/>
          <w:color w:val="3A3A3A"/>
          <w:sz w:val="28"/>
          <w:szCs w:val="28"/>
          <w:lang w:eastAsia="pl-PL"/>
        </w:rPr>
        <w:t> sprawia, że nasze wyobrażenie nabiera realnych kształtów. Zadań nie jest nieskończenie wiele tylko kilka czy kilkanaście.</w:t>
      </w:r>
    </w:p>
    <w:p w:rsidR="00272157" w:rsidRPr="00272157" w:rsidRDefault="00272157" w:rsidP="00272157">
      <w:pPr>
        <w:numPr>
          <w:ilvl w:val="0"/>
          <w:numId w:val="4"/>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Zaznaczanie na liście postępu pracy</w:t>
      </w:r>
      <w:r w:rsidRPr="00272157">
        <w:rPr>
          <w:rFonts w:asciiTheme="majorHAnsi" w:eastAsia="Times New Roman" w:hAnsiTheme="majorHAnsi" w:cs="Arial"/>
          <w:color w:val="3A3A3A"/>
          <w:sz w:val="28"/>
          <w:szCs w:val="28"/>
          <w:lang w:eastAsia="pl-PL"/>
        </w:rPr>
        <w:t> (poprzez skreślanie tego co już zostało zrobione) przybliża nas do jej zakończenia. Widzimy jak wiele udało się już osiągnąć, czujemy że cel jest blisko co sprzyja naszej wytrwałości.</w:t>
      </w:r>
    </w:p>
    <w:p w:rsidR="00272157" w:rsidRPr="00272157" w:rsidRDefault="00272157" w:rsidP="00272157">
      <w:pPr>
        <w:numPr>
          <w:ilvl w:val="0"/>
          <w:numId w:val="4"/>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Dzięki temu, że dziecko widzi na swojej liście jak wiele udało mu się już wykonać i ile zostało do zakończenia nauki jego motywacja do pracy jest większa</w:t>
      </w:r>
      <w:r w:rsidRPr="00272157">
        <w:rPr>
          <w:rFonts w:asciiTheme="majorHAnsi" w:eastAsia="Times New Roman" w:hAnsiTheme="majorHAnsi" w:cs="Arial"/>
          <w:color w:val="3A3A3A"/>
          <w:sz w:val="28"/>
          <w:szCs w:val="28"/>
          <w:lang w:eastAsia="pl-PL"/>
        </w:rPr>
        <w:t>– zwłaszcza jeśli na zakończenie pracy zaplanowana jest miła dla niego aktywność.</w:t>
      </w: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3A3A3A"/>
          <w:sz w:val="28"/>
          <w:szCs w:val="28"/>
          <w:lang w:eastAsia="pl-PL"/>
        </w:rPr>
      </w:pPr>
      <w:r w:rsidRPr="00272157">
        <w:rPr>
          <w:rFonts w:asciiTheme="majorHAnsi" w:eastAsia="Times New Roman" w:hAnsiTheme="majorHAnsi" w:cs="Arial"/>
          <w:b/>
          <w:bCs/>
          <w:color w:val="3A3A3A"/>
          <w:sz w:val="28"/>
          <w:szCs w:val="28"/>
          <w:lang w:eastAsia="pl-PL"/>
        </w:rPr>
        <w:t>ROBIĘ KRÓTKIE PRZERWY- ZBYT DŁUGIE PRZERWY ROZPRASZAJĄ MNIE, PO DŁUGIEJ PRZERWIE NIE CHCE MI SIĘ WCALE WRACAĆ DO NAUKI. </w:t>
      </w:r>
    </w:p>
    <w:p w:rsidR="00272157" w:rsidRPr="00272157" w:rsidRDefault="00272157" w:rsidP="00272157">
      <w:pPr>
        <w:numPr>
          <w:ilvl w:val="0"/>
          <w:numId w:val="5"/>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bdr w:val="none" w:sz="0" w:space="0" w:color="auto" w:frame="1"/>
          <w:lang w:eastAsia="pl-PL"/>
        </w:rPr>
        <w:t>P</w:t>
      </w:r>
      <w:r w:rsidRPr="00272157">
        <w:rPr>
          <w:rFonts w:asciiTheme="majorHAnsi" w:eastAsia="Times New Roman" w:hAnsiTheme="majorHAnsi" w:cs="Arial"/>
          <w:b/>
          <w:bCs/>
          <w:color w:val="3A3A3A"/>
          <w:sz w:val="28"/>
          <w:szCs w:val="28"/>
          <w:lang w:eastAsia="pl-PL"/>
        </w:rPr>
        <w:t>rzerwy pomiędzy kolejnymi partiami zadań do wykonania powinny być krótkie</w:t>
      </w:r>
      <w:r w:rsidRPr="00272157">
        <w:rPr>
          <w:rFonts w:asciiTheme="majorHAnsi" w:eastAsia="Times New Roman" w:hAnsiTheme="majorHAnsi" w:cs="Arial"/>
          <w:color w:val="3A3A3A"/>
          <w:sz w:val="28"/>
          <w:szCs w:val="28"/>
          <w:bdr w:val="none" w:sz="0" w:space="0" w:color="auto" w:frame="1"/>
          <w:lang w:eastAsia="pl-PL"/>
        </w:rPr>
        <w:t>. Zbyt długa przerwa sprzyja rozleniwieniu, sprawia, że trudno jest wrócić do pracy (pojawia się skłonność do odwlekania momentu ponownego rozpoczęcia nauki).</w:t>
      </w:r>
    </w:p>
    <w:p w:rsidR="00272157" w:rsidRDefault="00272157" w:rsidP="00272157">
      <w:pPr>
        <w:numPr>
          <w:ilvl w:val="0"/>
          <w:numId w:val="5"/>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color w:val="3A3A3A"/>
          <w:sz w:val="28"/>
          <w:szCs w:val="28"/>
          <w:lang w:eastAsia="pl-PL"/>
        </w:rPr>
        <w:t>Znana na całym świecie </w:t>
      </w:r>
      <w:r w:rsidRPr="00272157">
        <w:rPr>
          <w:rFonts w:asciiTheme="majorHAnsi" w:eastAsia="Times New Roman" w:hAnsiTheme="majorHAnsi" w:cs="Arial"/>
          <w:b/>
          <w:bCs/>
          <w:color w:val="3A3A3A"/>
          <w:sz w:val="28"/>
          <w:szCs w:val="28"/>
          <w:lang w:eastAsia="pl-PL"/>
        </w:rPr>
        <w:t xml:space="preserve">technika zarządzania czasem </w:t>
      </w:r>
      <w:proofErr w:type="spellStart"/>
      <w:r w:rsidRPr="00272157">
        <w:rPr>
          <w:rFonts w:asciiTheme="majorHAnsi" w:eastAsia="Times New Roman" w:hAnsiTheme="majorHAnsi" w:cs="Arial"/>
          <w:b/>
          <w:bCs/>
          <w:color w:val="3A3A3A"/>
          <w:sz w:val="28"/>
          <w:szCs w:val="28"/>
          <w:lang w:eastAsia="pl-PL"/>
        </w:rPr>
        <w:t>Pomodoro</w:t>
      </w:r>
      <w:proofErr w:type="spellEnd"/>
      <w:r w:rsidRPr="00272157">
        <w:rPr>
          <w:rFonts w:asciiTheme="majorHAnsi" w:eastAsia="Times New Roman" w:hAnsiTheme="majorHAnsi" w:cs="Arial"/>
          <w:color w:val="3A3A3A"/>
          <w:sz w:val="28"/>
          <w:szCs w:val="28"/>
          <w:lang w:eastAsia="pl-PL"/>
        </w:rPr>
        <w:t xml:space="preserve"> (opracowana przez Francesco </w:t>
      </w:r>
      <w:proofErr w:type="spellStart"/>
      <w:r w:rsidRPr="00272157">
        <w:rPr>
          <w:rFonts w:asciiTheme="majorHAnsi" w:eastAsia="Times New Roman" w:hAnsiTheme="majorHAnsi" w:cs="Arial"/>
          <w:color w:val="3A3A3A"/>
          <w:sz w:val="28"/>
          <w:szCs w:val="28"/>
          <w:lang w:eastAsia="pl-PL"/>
        </w:rPr>
        <w:t>Cirillo</w:t>
      </w:r>
      <w:proofErr w:type="spellEnd"/>
      <w:r w:rsidRPr="00272157">
        <w:rPr>
          <w:rFonts w:asciiTheme="majorHAnsi" w:eastAsia="Times New Roman" w:hAnsiTheme="majorHAnsi" w:cs="Arial"/>
          <w:color w:val="3A3A3A"/>
          <w:sz w:val="28"/>
          <w:szCs w:val="28"/>
          <w:lang w:eastAsia="pl-PL"/>
        </w:rPr>
        <w:t xml:space="preserve"> technika, która zawdzięcza swoją nazwę minutnikowi kuchennemu w kształcie pomidora) zakłada, że</w:t>
      </w:r>
      <w:r w:rsidRPr="00272157">
        <w:rPr>
          <w:rFonts w:asciiTheme="majorHAnsi" w:eastAsia="Times New Roman" w:hAnsiTheme="majorHAnsi" w:cs="Arial"/>
          <w:b/>
          <w:bCs/>
          <w:color w:val="3A3A3A"/>
          <w:sz w:val="28"/>
          <w:szCs w:val="28"/>
          <w:lang w:eastAsia="pl-PL"/>
        </w:rPr>
        <w:t> </w:t>
      </w:r>
      <w:proofErr w:type="spellStart"/>
      <w:r w:rsidRPr="00272157">
        <w:rPr>
          <w:rFonts w:asciiTheme="majorHAnsi" w:eastAsia="Times New Roman" w:hAnsiTheme="majorHAnsi" w:cs="Arial"/>
          <w:b/>
          <w:bCs/>
          <w:color w:val="3A3A3A"/>
          <w:sz w:val="28"/>
          <w:szCs w:val="28"/>
          <w:lang w:eastAsia="pl-PL"/>
        </w:rPr>
        <w:t>najefektyczniej</w:t>
      </w:r>
      <w:proofErr w:type="spellEnd"/>
      <w:r w:rsidRPr="00272157">
        <w:rPr>
          <w:rFonts w:asciiTheme="majorHAnsi" w:eastAsia="Times New Roman" w:hAnsiTheme="majorHAnsi" w:cs="Arial"/>
          <w:b/>
          <w:bCs/>
          <w:color w:val="3A3A3A"/>
          <w:sz w:val="28"/>
          <w:szCs w:val="28"/>
          <w:lang w:eastAsia="pl-PL"/>
        </w:rPr>
        <w:t xml:space="preserve"> człowiek pracuje nad zadaniem w przedziałach 25 minutowych, które przedzielone są 5 minutowymi przerwami na odpoczynek.</w:t>
      </w:r>
      <w:r w:rsidRPr="00272157">
        <w:rPr>
          <w:rFonts w:asciiTheme="majorHAnsi" w:eastAsia="Times New Roman" w:hAnsiTheme="majorHAnsi" w:cs="Arial"/>
          <w:color w:val="3A3A3A"/>
          <w:sz w:val="28"/>
          <w:szCs w:val="28"/>
          <w:lang w:eastAsia="pl-PL"/>
        </w:rPr>
        <w:t> Dopiero po czterech 25 minutowych blokach następuje dłuższa przerwa (15-30 minutowa)</w:t>
      </w:r>
    </w:p>
    <w:p w:rsidR="00272157" w:rsidRPr="00272157" w:rsidRDefault="00272157" w:rsidP="00272157">
      <w:pPr>
        <w:shd w:val="clear" w:color="auto" w:fill="FFFFFF"/>
        <w:spacing w:after="0" w:line="240" w:lineRule="auto"/>
        <w:ind w:left="720"/>
        <w:rPr>
          <w:rFonts w:asciiTheme="majorHAnsi" w:eastAsia="Times New Roman" w:hAnsiTheme="majorHAnsi" w:cs="Arial"/>
          <w:color w:val="3A3A3A"/>
          <w:sz w:val="28"/>
          <w:szCs w:val="28"/>
          <w:lang w:eastAsia="pl-PL"/>
        </w:rPr>
      </w:pP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MYŚLĘ POZYTYWNIE- TYLU RZECZY JUŻ NAUCZYŁEM/NAUCZYŁAM SIĘ ODKĄD JESTEM NA ŚWIECIE – TEGO TEŻ DAM RADĘ SIĘ NAUCZYĆ!</w:t>
      </w:r>
    </w:p>
    <w:p w:rsidR="00272157" w:rsidRPr="00272157" w:rsidRDefault="00272157" w:rsidP="00272157">
      <w:pPr>
        <w:numPr>
          <w:ilvl w:val="0"/>
          <w:numId w:val="6"/>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Wpływ naszego nastawienia do podejmowanych działań jest nie do przecenienia</w:t>
      </w:r>
      <w:r w:rsidRPr="00272157">
        <w:rPr>
          <w:rFonts w:asciiTheme="majorHAnsi" w:eastAsia="Times New Roman" w:hAnsiTheme="majorHAnsi" w:cs="Arial"/>
          <w:color w:val="3A3A3A"/>
          <w:sz w:val="28"/>
          <w:szCs w:val="28"/>
          <w:bdr w:val="none" w:sz="0" w:space="0" w:color="auto" w:frame="1"/>
          <w:lang w:eastAsia="pl-PL"/>
        </w:rPr>
        <w:t xml:space="preserve">. Jeśli jesteśmy przekonani o tym, że sobie nie </w:t>
      </w:r>
      <w:r w:rsidRPr="00272157">
        <w:rPr>
          <w:rFonts w:asciiTheme="majorHAnsi" w:eastAsia="Times New Roman" w:hAnsiTheme="majorHAnsi" w:cs="Arial"/>
          <w:color w:val="3A3A3A"/>
          <w:sz w:val="28"/>
          <w:szCs w:val="28"/>
          <w:bdr w:val="none" w:sz="0" w:space="0" w:color="auto" w:frame="1"/>
          <w:lang w:eastAsia="pl-PL"/>
        </w:rPr>
        <w:lastRenderedPageBreak/>
        <w:t>poradzimy, że coś jest nudne, za trudne itd. nasz zapał i chęci dramatycznie spadają a to powoduje silną niechęć do nauki.</w:t>
      </w:r>
    </w:p>
    <w:p w:rsidR="00272157" w:rsidRDefault="00272157" w:rsidP="00272157">
      <w:pPr>
        <w:numPr>
          <w:ilvl w:val="0"/>
          <w:numId w:val="6"/>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Obniżony nastrój i stres przyczyniają się do spadku naszych funkcji poznawczych</w:t>
      </w:r>
      <w:r w:rsidRPr="00272157">
        <w:rPr>
          <w:rFonts w:asciiTheme="majorHAnsi" w:eastAsia="Times New Roman" w:hAnsiTheme="majorHAnsi" w:cs="Arial"/>
          <w:color w:val="3A3A3A"/>
          <w:sz w:val="28"/>
          <w:szCs w:val="28"/>
          <w:lang w:eastAsia="pl-PL"/>
        </w:rPr>
        <w:t> (zarówno pamięć, jak i logiczne myślenie czy postrzeganie w stresie są osłabione). Pozytywne nastawienie nie tylko wzmacnia motywację, ale także sprawia, że nasz umysł funkcjonuje efektywniej.</w:t>
      </w:r>
    </w:p>
    <w:p w:rsidR="00272157" w:rsidRPr="00272157" w:rsidRDefault="00272157" w:rsidP="00272157">
      <w:pPr>
        <w:shd w:val="clear" w:color="auto" w:fill="FFFFFF"/>
        <w:spacing w:after="0" w:line="240" w:lineRule="auto"/>
        <w:ind w:left="720"/>
        <w:rPr>
          <w:rFonts w:asciiTheme="majorHAnsi" w:eastAsia="Times New Roman" w:hAnsiTheme="majorHAnsi" w:cs="Arial"/>
          <w:color w:val="3A3A3A"/>
          <w:sz w:val="28"/>
          <w:szCs w:val="28"/>
          <w:lang w:eastAsia="pl-PL"/>
        </w:rPr>
      </w:pPr>
    </w:p>
    <w:p w:rsidR="00272157" w:rsidRPr="00272157" w:rsidRDefault="00272157" w:rsidP="00272157">
      <w:pPr>
        <w:shd w:val="clear" w:color="auto" w:fill="FFFFFF"/>
        <w:spacing w:after="0" w:line="240" w:lineRule="auto"/>
        <w:outlineLvl w:val="3"/>
        <w:rPr>
          <w:rFonts w:asciiTheme="majorHAnsi" w:eastAsia="Times New Roman" w:hAnsiTheme="majorHAnsi" w:cs="Arial"/>
          <w:b/>
          <w:bCs/>
          <w:color w:val="00B050"/>
          <w:sz w:val="28"/>
          <w:szCs w:val="28"/>
          <w:lang w:eastAsia="pl-PL"/>
        </w:rPr>
      </w:pPr>
      <w:r w:rsidRPr="00272157">
        <w:rPr>
          <w:rFonts w:asciiTheme="majorHAnsi" w:eastAsia="Times New Roman" w:hAnsiTheme="majorHAnsi" w:cs="Arial"/>
          <w:b/>
          <w:bCs/>
          <w:color w:val="00B050"/>
          <w:sz w:val="28"/>
          <w:szCs w:val="28"/>
          <w:lang w:eastAsia="pl-PL"/>
        </w:rPr>
        <w:t>PLANUJĘ DLA SIEBIE COŚ EKSTRA, GDY JUŻ SKOŃCZĘ NAUKĘ!</w:t>
      </w:r>
    </w:p>
    <w:p w:rsidR="00272157" w:rsidRPr="00272157" w:rsidRDefault="00272157" w:rsidP="00272157">
      <w:pPr>
        <w:numPr>
          <w:ilvl w:val="0"/>
          <w:numId w:val="7"/>
        </w:numPr>
        <w:shd w:val="clear" w:color="auto" w:fill="FFFFFF"/>
        <w:spacing w:after="0" w:line="240" w:lineRule="auto"/>
        <w:rPr>
          <w:rFonts w:asciiTheme="majorHAnsi" w:eastAsia="Times New Roman" w:hAnsiTheme="majorHAnsi" w:cs="Arial"/>
          <w:color w:val="3A3A3A"/>
          <w:sz w:val="28"/>
          <w:szCs w:val="28"/>
          <w:lang w:eastAsia="pl-PL"/>
        </w:rPr>
      </w:pPr>
      <w:r w:rsidRPr="00272157">
        <w:rPr>
          <w:rFonts w:asciiTheme="majorHAnsi" w:eastAsia="Times New Roman" w:hAnsiTheme="majorHAnsi" w:cs="Arial"/>
          <w:b/>
          <w:bCs/>
          <w:color w:val="3A3A3A"/>
          <w:sz w:val="28"/>
          <w:szCs w:val="28"/>
          <w:lang w:eastAsia="pl-PL"/>
        </w:rPr>
        <w:t xml:space="preserve">Amerykański psycholog David </w:t>
      </w:r>
      <w:proofErr w:type="spellStart"/>
      <w:r w:rsidRPr="00272157">
        <w:rPr>
          <w:rFonts w:asciiTheme="majorHAnsi" w:eastAsia="Times New Roman" w:hAnsiTheme="majorHAnsi" w:cs="Arial"/>
          <w:b/>
          <w:bCs/>
          <w:color w:val="3A3A3A"/>
          <w:sz w:val="28"/>
          <w:szCs w:val="28"/>
          <w:lang w:eastAsia="pl-PL"/>
        </w:rPr>
        <w:t>Premack</w:t>
      </w:r>
      <w:proofErr w:type="spellEnd"/>
      <w:r w:rsidRPr="00272157">
        <w:rPr>
          <w:rFonts w:asciiTheme="majorHAnsi" w:eastAsia="Times New Roman" w:hAnsiTheme="majorHAnsi" w:cs="Arial"/>
          <w:b/>
          <w:bCs/>
          <w:color w:val="3A3A3A"/>
          <w:sz w:val="28"/>
          <w:szCs w:val="28"/>
          <w:lang w:eastAsia="pl-PL"/>
        </w:rPr>
        <w:t xml:space="preserve"> w swoich badaniach wykazał, że przyjemność przed obowiązkiem sprawia, że obowiązek ten odbieramy jako karę. Jeśli jednak przyjemność następuje dopiero po wykonaniu obowiązku sprawia, że ten obowiązek odbieramy jako coś wartego wysiłku.</w:t>
      </w:r>
      <w:r w:rsidRPr="00272157">
        <w:rPr>
          <w:rFonts w:asciiTheme="majorHAnsi" w:eastAsia="Times New Roman" w:hAnsiTheme="majorHAnsi" w:cs="Arial"/>
          <w:color w:val="3A3A3A"/>
          <w:sz w:val="28"/>
          <w:szCs w:val="28"/>
          <w:bdr w:val="none" w:sz="0" w:space="0" w:color="auto" w:frame="1"/>
          <w:lang w:eastAsia="pl-PL"/>
        </w:rPr>
        <w:t xml:space="preserve"> Jeśli dziecko gra w ulubioną grę lub ogląda filmy na </w:t>
      </w:r>
      <w:proofErr w:type="spellStart"/>
      <w:r w:rsidRPr="00272157">
        <w:rPr>
          <w:rFonts w:asciiTheme="majorHAnsi" w:eastAsia="Times New Roman" w:hAnsiTheme="majorHAnsi" w:cs="Arial"/>
          <w:color w:val="3A3A3A"/>
          <w:sz w:val="28"/>
          <w:szCs w:val="28"/>
          <w:bdr w:val="none" w:sz="0" w:space="0" w:color="auto" w:frame="1"/>
          <w:lang w:eastAsia="pl-PL"/>
        </w:rPr>
        <w:t>Youtubie</w:t>
      </w:r>
      <w:proofErr w:type="spellEnd"/>
      <w:r w:rsidRPr="00272157">
        <w:rPr>
          <w:rFonts w:asciiTheme="majorHAnsi" w:eastAsia="Times New Roman" w:hAnsiTheme="majorHAnsi" w:cs="Arial"/>
          <w:color w:val="3A3A3A"/>
          <w:sz w:val="28"/>
          <w:szCs w:val="28"/>
          <w:bdr w:val="none" w:sz="0" w:space="0" w:color="auto" w:frame="1"/>
          <w:lang w:eastAsia="pl-PL"/>
        </w:rPr>
        <w:t xml:space="preserve"> a rodzic każe mu uczyć się matematyki – to nie będzie wtedy większej kary dla tego dziecka. Jeśli jednak rodzic powie „jak już zrobisz całą matematykę, będziesz mógł pograć” – wtedy warto się postarać! </w:t>
      </w:r>
    </w:p>
    <w:p w:rsidR="00272157" w:rsidRDefault="00272157" w:rsidP="00272157">
      <w:pPr>
        <w:shd w:val="clear" w:color="auto" w:fill="FFFFFF"/>
        <w:spacing w:after="0" w:line="240" w:lineRule="auto"/>
        <w:rPr>
          <w:rFonts w:ascii="Arial" w:eastAsia="Times New Roman" w:hAnsi="Arial" w:cs="Arial"/>
          <w:b/>
          <w:bCs/>
          <w:color w:val="3A3A3A"/>
          <w:sz w:val="24"/>
          <w:szCs w:val="24"/>
          <w:lang w:eastAsia="pl-PL"/>
        </w:rPr>
      </w:pPr>
    </w:p>
    <w:p w:rsidR="00272157" w:rsidRPr="00272157" w:rsidRDefault="00272157" w:rsidP="00272157">
      <w:pPr>
        <w:shd w:val="clear" w:color="auto" w:fill="FFFFFF"/>
        <w:spacing w:after="0" w:line="240" w:lineRule="auto"/>
        <w:rPr>
          <w:rFonts w:ascii="Arial" w:eastAsia="Times New Roman" w:hAnsi="Arial" w:cs="Arial"/>
          <w:color w:val="3A3A3A"/>
          <w:sz w:val="24"/>
          <w:szCs w:val="24"/>
          <w:lang w:eastAsia="pl-PL"/>
        </w:rPr>
      </w:pPr>
      <w:r w:rsidRPr="00272157">
        <w:rPr>
          <w:rFonts w:ascii="Arial" w:eastAsia="Times New Roman" w:hAnsi="Arial" w:cs="Arial"/>
          <w:b/>
          <w:bCs/>
          <w:color w:val="3A3A3A"/>
          <w:sz w:val="24"/>
          <w:szCs w:val="24"/>
          <w:lang w:eastAsia="pl-PL"/>
        </w:rPr>
        <w:t>autor artykułu:</w:t>
      </w:r>
      <w:r w:rsidRPr="00272157">
        <w:rPr>
          <w:rFonts w:ascii="Arial" w:eastAsia="Times New Roman" w:hAnsi="Arial" w:cs="Arial"/>
          <w:color w:val="3A3A3A"/>
          <w:sz w:val="24"/>
          <w:szCs w:val="24"/>
          <w:lang w:eastAsia="pl-PL"/>
        </w:rPr>
        <w:t> </w:t>
      </w:r>
      <w:hyperlink r:id="rId5" w:tgtFrame="_blank" w:history="1">
        <w:r w:rsidRPr="00272157">
          <w:rPr>
            <w:rFonts w:ascii="Arial" w:eastAsia="Times New Roman" w:hAnsi="Arial" w:cs="Arial"/>
            <w:color w:val="8AC161"/>
            <w:sz w:val="24"/>
            <w:szCs w:val="24"/>
            <w:lang w:eastAsia="pl-PL"/>
          </w:rPr>
          <w:t xml:space="preserve">psycholog, </w:t>
        </w:r>
        <w:proofErr w:type="spellStart"/>
        <w:r w:rsidRPr="00272157">
          <w:rPr>
            <w:rFonts w:ascii="Arial" w:eastAsia="Times New Roman" w:hAnsi="Arial" w:cs="Arial"/>
            <w:color w:val="8AC161"/>
            <w:sz w:val="24"/>
            <w:szCs w:val="24"/>
            <w:lang w:eastAsia="pl-PL"/>
          </w:rPr>
          <w:t>arteterapeuta</w:t>
        </w:r>
        <w:proofErr w:type="spellEnd"/>
        <w:r w:rsidRPr="00272157">
          <w:rPr>
            <w:rFonts w:ascii="Arial" w:eastAsia="Times New Roman" w:hAnsi="Arial" w:cs="Arial"/>
            <w:color w:val="8AC161"/>
            <w:sz w:val="24"/>
            <w:szCs w:val="24"/>
            <w:lang w:eastAsia="pl-PL"/>
          </w:rPr>
          <w:t>, trener umiejętności społecznych Katarzyna Adamiak</w:t>
        </w:r>
      </w:hyperlink>
    </w:p>
    <w:p w:rsidR="00B31401" w:rsidRDefault="00B31401"/>
    <w:sectPr w:rsidR="00B31401" w:rsidSect="00B31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55E"/>
    <w:multiLevelType w:val="multilevel"/>
    <w:tmpl w:val="59E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111A3E"/>
    <w:multiLevelType w:val="multilevel"/>
    <w:tmpl w:val="F44E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71572B"/>
    <w:multiLevelType w:val="multilevel"/>
    <w:tmpl w:val="CB7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8D2072"/>
    <w:multiLevelType w:val="multilevel"/>
    <w:tmpl w:val="FD7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CB53B8"/>
    <w:multiLevelType w:val="multilevel"/>
    <w:tmpl w:val="AE2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2C1F96"/>
    <w:multiLevelType w:val="multilevel"/>
    <w:tmpl w:val="D9B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8E64C0"/>
    <w:multiLevelType w:val="multilevel"/>
    <w:tmpl w:val="BF8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2157"/>
    <w:rsid w:val="00272157"/>
    <w:rsid w:val="00B31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401"/>
  </w:style>
  <w:style w:type="paragraph" w:styleId="Nagwek4">
    <w:name w:val="heading 4"/>
    <w:basedOn w:val="Normalny"/>
    <w:link w:val="Nagwek4Znak"/>
    <w:uiPriority w:val="9"/>
    <w:qFormat/>
    <w:rsid w:val="0027215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7215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272157"/>
    <w:rPr>
      <w:b/>
      <w:bCs/>
    </w:rPr>
  </w:style>
  <w:style w:type="paragraph" w:styleId="NormalnyWeb">
    <w:name w:val="Normal (Web)"/>
    <w:basedOn w:val="Normalny"/>
    <w:uiPriority w:val="99"/>
    <w:semiHidden/>
    <w:unhideWhenUsed/>
    <w:rsid w:val="002721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72157"/>
    <w:rPr>
      <w:color w:val="0000FF"/>
      <w:u w:val="single"/>
    </w:rPr>
  </w:style>
</w:styles>
</file>

<file path=word/webSettings.xml><?xml version="1.0" encoding="utf-8"?>
<w:webSettings xmlns:r="http://schemas.openxmlformats.org/officeDocument/2006/relationships" xmlns:w="http://schemas.openxmlformats.org/wordprocessingml/2006/main">
  <w:divs>
    <w:div w:id="1286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choterapia.plus/katarzyna-adamia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4899</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2020-04-22T08:41:00Z</dcterms:created>
  <dcterms:modified xsi:type="dcterms:W3CDTF">2020-04-22T08:44:00Z</dcterms:modified>
</cp:coreProperties>
</file>