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F3" w:rsidRDefault="004950D4" w:rsidP="004950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4950D4" w:rsidRDefault="004950D4" w:rsidP="004950D4">
      <w:pPr>
        <w:jc w:val="center"/>
        <w:rPr>
          <w:sz w:val="24"/>
          <w:szCs w:val="24"/>
        </w:rPr>
      </w:pPr>
      <w:r>
        <w:rPr>
          <w:sz w:val="24"/>
          <w:szCs w:val="24"/>
        </w:rPr>
        <w:t>Zakładowego Funduszu Świadczeń Socjalnych w Szkole Podstawowej</w:t>
      </w:r>
    </w:p>
    <w:p w:rsidR="004950D4" w:rsidRDefault="004950D4" w:rsidP="004950D4">
      <w:pPr>
        <w:jc w:val="center"/>
        <w:rPr>
          <w:sz w:val="24"/>
          <w:szCs w:val="24"/>
        </w:rPr>
      </w:pPr>
      <w:r>
        <w:rPr>
          <w:sz w:val="24"/>
          <w:szCs w:val="24"/>
        </w:rPr>
        <w:t>im. Kardynała Stefana Wyszyńskiego w Telatynie</w:t>
      </w:r>
    </w:p>
    <w:p w:rsidR="004950D4" w:rsidRDefault="004950D4" w:rsidP="004950D4">
      <w:pPr>
        <w:jc w:val="both"/>
        <w:rPr>
          <w:sz w:val="24"/>
          <w:szCs w:val="24"/>
        </w:rPr>
      </w:pPr>
      <w:r>
        <w:rPr>
          <w:sz w:val="24"/>
          <w:szCs w:val="24"/>
        </w:rPr>
        <w:t>Spis treści</w:t>
      </w:r>
    </w:p>
    <w:p w:rsidR="004950D4" w:rsidRDefault="004950D4" w:rsidP="004950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POSTANOWIENIA OGÓLNE</w:t>
      </w:r>
      <w:r w:rsidR="0033523D">
        <w:rPr>
          <w:sz w:val="24"/>
          <w:szCs w:val="24"/>
        </w:rPr>
        <w:t>…………………………………………………………………………………2</w:t>
      </w:r>
    </w:p>
    <w:p w:rsidR="004950D4" w:rsidRDefault="004950D4" w:rsidP="004950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Podstawa prawna………</w:t>
      </w:r>
      <w:r w:rsidR="0033523D">
        <w:rPr>
          <w:sz w:val="24"/>
          <w:szCs w:val="24"/>
        </w:rPr>
        <w:t>…………………………………………………………………………………2</w:t>
      </w:r>
    </w:p>
    <w:p w:rsidR="004950D4" w:rsidRDefault="004950D4" w:rsidP="004950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regulaminu……</w:t>
      </w:r>
      <w:r w:rsidR="0033523D">
        <w:rPr>
          <w:sz w:val="24"/>
          <w:szCs w:val="24"/>
        </w:rPr>
        <w:t>……………………………………………………………………………..2</w:t>
      </w:r>
    </w:p>
    <w:p w:rsidR="004950D4" w:rsidRDefault="004950D4" w:rsidP="004950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TWORZENIA ZAKŁADOWEGO FU</w:t>
      </w:r>
      <w:r w:rsidR="0033523D">
        <w:rPr>
          <w:sz w:val="24"/>
          <w:szCs w:val="24"/>
        </w:rPr>
        <w:t>NDUSZU ŚWIADCZEŃ SOCJALNYCH……..3</w:t>
      </w:r>
    </w:p>
    <w:p w:rsidR="004950D4" w:rsidRDefault="004950D4" w:rsidP="004950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tworzenia funduszu…</w:t>
      </w:r>
      <w:r w:rsidR="0033523D">
        <w:rPr>
          <w:sz w:val="24"/>
          <w:szCs w:val="24"/>
        </w:rPr>
        <w:t>……………………………………………………………………………..3</w:t>
      </w:r>
    </w:p>
    <w:p w:rsidR="004950D4" w:rsidRDefault="004950D4" w:rsidP="004950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Źródła finansowania………</w:t>
      </w:r>
      <w:r w:rsidR="0033523D">
        <w:rPr>
          <w:sz w:val="24"/>
          <w:szCs w:val="24"/>
        </w:rPr>
        <w:t>……………………………………………………………………………….4</w:t>
      </w:r>
    </w:p>
    <w:p w:rsidR="004950D4" w:rsidRDefault="004950D4" w:rsidP="004950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Administrowanie funduszem…………………………</w:t>
      </w:r>
      <w:r w:rsidR="0033523D">
        <w:rPr>
          <w:sz w:val="24"/>
          <w:szCs w:val="24"/>
        </w:rPr>
        <w:t>……………………………………………….4</w:t>
      </w:r>
    </w:p>
    <w:p w:rsidR="004950D4" w:rsidRDefault="004950D4" w:rsidP="004950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działalności socjalnej - pod</w:t>
      </w:r>
      <w:r w:rsidR="0033523D">
        <w:rPr>
          <w:sz w:val="24"/>
          <w:szCs w:val="24"/>
        </w:rPr>
        <w:t>ział środków……………………………………………….5</w:t>
      </w:r>
    </w:p>
    <w:p w:rsidR="004950D4" w:rsidRDefault="004950D4" w:rsidP="004950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UPRAWNIONE DO KORZYST</w:t>
      </w:r>
      <w:r w:rsidR="0033523D">
        <w:rPr>
          <w:sz w:val="24"/>
          <w:szCs w:val="24"/>
        </w:rPr>
        <w:t>ANIA Z FUNDUSZU…………………………………………6</w:t>
      </w:r>
    </w:p>
    <w:p w:rsidR="004950D4" w:rsidRDefault="003A28C3" w:rsidP="004950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PRZYZNAWANIA I TRYB UBIEGANIA </w:t>
      </w:r>
      <w:r w:rsidR="0033523D">
        <w:rPr>
          <w:sz w:val="24"/>
          <w:szCs w:val="24"/>
        </w:rPr>
        <w:t>SIĘ O ŚWIADCZENIE SOCJALNE………..6</w:t>
      </w:r>
    </w:p>
    <w:p w:rsidR="003A28C3" w:rsidRDefault="003A28C3" w:rsidP="003A28C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ustalania wysokości świadczeń…</w:t>
      </w:r>
      <w:r w:rsidR="0033523D">
        <w:rPr>
          <w:sz w:val="24"/>
          <w:szCs w:val="24"/>
        </w:rPr>
        <w:t>………………………………………………………6</w:t>
      </w:r>
    </w:p>
    <w:p w:rsidR="003A28C3" w:rsidRDefault="003A28C3" w:rsidP="003A28C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przyznawania świa</w:t>
      </w:r>
      <w:r w:rsidR="0033523D">
        <w:rPr>
          <w:sz w:val="24"/>
          <w:szCs w:val="24"/>
        </w:rPr>
        <w:t>dczeń……………………………………………………………………7</w:t>
      </w:r>
    </w:p>
    <w:p w:rsidR="003A28C3" w:rsidRDefault="003A28C3" w:rsidP="003A28C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ubiegania się o świadc</w:t>
      </w:r>
      <w:r w:rsidR="0033523D">
        <w:rPr>
          <w:sz w:val="24"/>
          <w:szCs w:val="24"/>
        </w:rPr>
        <w:t>zenia………………………………………………………………10</w:t>
      </w:r>
    </w:p>
    <w:p w:rsidR="003A28C3" w:rsidRDefault="00B60746" w:rsidP="003A28C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A28C3">
        <w:rPr>
          <w:sz w:val="24"/>
          <w:szCs w:val="24"/>
        </w:rPr>
        <w:t xml:space="preserve"> dofinansowanie do wypoczynk</w:t>
      </w:r>
      <w:r w:rsidR="0033523D">
        <w:rPr>
          <w:sz w:val="24"/>
          <w:szCs w:val="24"/>
        </w:rPr>
        <w:t>u pracownika…………………………………………10</w:t>
      </w:r>
    </w:p>
    <w:p w:rsidR="003A28C3" w:rsidRDefault="00B60746" w:rsidP="003A28C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3A28C3">
        <w:rPr>
          <w:sz w:val="24"/>
          <w:szCs w:val="24"/>
        </w:rPr>
        <w:t xml:space="preserve"> dofinansowanie do wypoczynku dzieci i młodzieży…………</w:t>
      </w:r>
      <w:r>
        <w:rPr>
          <w:sz w:val="24"/>
          <w:szCs w:val="24"/>
        </w:rPr>
        <w:t>………………</w:t>
      </w:r>
      <w:r w:rsidR="0033523D">
        <w:rPr>
          <w:sz w:val="24"/>
          <w:szCs w:val="24"/>
        </w:rPr>
        <w:t>………10</w:t>
      </w:r>
    </w:p>
    <w:p w:rsidR="00C27B0E" w:rsidRDefault="00B60746" w:rsidP="003A28C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C27B0E">
        <w:rPr>
          <w:sz w:val="24"/>
          <w:szCs w:val="24"/>
        </w:rPr>
        <w:t xml:space="preserve"> działalność kulturalno-oświatowa o</w:t>
      </w:r>
      <w:r w:rsidR="0033523D">
        <w:rPr>
          <w:sz w:val="24"/>
          <w:szCs w:val="24"/>
        </w:rPr>
        <w:t>raz sportowo-rekreacyjna………………12</w:t>
      </w:r>
    </w:p>
    <w:p w:rsidR="00C27B0E" w:rsidRDefault="00B60746" w:rsidP="003A28C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 )</w:t>
      </w:r>
      <w:r w:rsidR="00C27B0E">
        <w:rPr>
          <w:sz w:val="24"/>
          <w:szCs w:val="24"/>
        </w:rPr>
        <w:t>pomoc materialna…</w:t>
      </w:r>
      <w:r w:rsidR="0033523D">
        <w:rPr>
          <w:sz w:val="24"/>
          <w:szCs w:val="24"/>
        </w:rPr>
        <w:t>………………………………………………………………………………14</w:t>
      </w:r>
    </w:p>
    <w:p w:rsidR="00C27B0E" w:rsidRDefault="00B60746" w:rsidP="003A28C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C27B0E">
        <w:rPr>
          <w:sz w:val="24"/>
          <w:szCs w:val="24"/>
        </w:rPr>
        <w:t>pożyczki mieszkaniowe</w:t>
      </w:r>
      <w:r w:rsidR="0033523D">
        <w:rPr>
          <w:sz w:val="24"/>
          <w:szCs w:val="24"/>
        </w:rPr>
        <w:t>…………………………………………………………………………16</w:t>
      </w:r>
    </w:p>
    <w:p w:rsidR="00C27B0E" w:rsidRDefault="00C27B0E" w:rsidP="00C27B0E">
      <w:pPr>
        <w:jc w:val="both"/>
        <w:rPr>
          <w:sz w:val="24"/>
          <w:szCs w:val="24"/>
        </w:rPr>
      </w:pPr>
      <w:r w:rsidRPr="00C27B0E">
        <w:rPr>
          <w:sz w:val="24"/>
          <w:szCs w:val="24"/>
        </w:rPr>
        <w:t>V. KOMISJA SOCJALNA…………………………………………………………………………………</w:t>
      </w:r>
      <w:r w:rsidR="0033523D">
        <w:rPr>
          <w:sz w:val="24"/>
          <w:szCs w:val="24"/>
        </w:rPr>
        <w:t>………………………18</w:t>
      </w:r>
    </w:p>
    <w:p w:rsidR="00C27B0E" w:rsidRDefault="00C27B0E" w:rsidP="00C27B0E">
      <w:pPr>
        <w:jc w:val="both"/>
        <w:rPr>
          <w:sz w:val="24"/>
          <w:szCs w:val="24"/>
        </w:rPr>
      </w:pPr>
      <w:r>
        <w:rPr>
          <w:sz w:val="24"/>
          <w:szCs w:val="24"/>
        </w:rPr>
        <w:t>VI. OBIEG DOKUMENTÓW W SPRAWACH ŚWIA</w:t>
      </w:r>
      <w:r w:rsidR="0033523D">
        <w:rPr>
          <w:sz w:val="24"/>
          <w:szCs w:val="24"/>
        </w:rPr>
        <w:t>DCZEŃ SOCJALNYCH…………………………………18</w:t>
      </w:r>
    </w:p>
    <w:p w:rsidR="00C27B0E" w:rsidRDefault="00C27B0E" w:rsidP="00C27B0E">
      <w:pPr>
        <w:jc w:val="both"/>
        <w:rPr>
          <w:sz w:val="24"/>
          <w:szCs w:val="24"/>
        </w:rPr>
      </w:pPr>
      <w:r>
        <w:rPr>
          <w:sz w:val="24"/>
          <w:szCs w:val="24"/>
        </w:rPr>
        <w:t>VII. POSTANOWIENIA KOŃCOWE………</w:t>
      </w:r>
      <w:r w:rsidR="0033523D">
        <w:rPr>
          <w:sz w:val="24"/>
          <w:szCs w:val="24"/>
        </w:rPr>
        <w:t>………………………………………………………………………………19</w:t>
      </w:r>
    </w:p>
    <w:p w:rsidR="00C27B0E" w:rsidRDefault="00C27B0E" w:rsidP="00C27B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Postanowienia przejściowe i koń</w:t>
      </w:r>
      <w:r w:rsidR="0033523D">
        <w:rPr>
          <w:sz w:val="24"/>
          <w:szCs w:val="24"/>
        </w:rPr>
        <w:t>cowe……………………………………………………………………19</w:t>
      </w:r>
    </w:p>
    <w:p w:rsidR="00C27B0E" w:rsidRPr="00FF134E" w:rsidRDefault="00C27B0E" w:rsidP="00FF134E">
      <w:pPr>
        <w:ind w:left="360"/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jc w:val="both"/>
        <w:rPr>
          <w:sz w:val="24"/>
          <w:szCs w:val="24"/>
        </w:rPr>
      </w:pPr>
    </w:p>
    <w:p w:rsidR="00C27B0E" w:rsidRDefault="00C27B0E" w:rsidP="00C27B0E">
      <w:pPr>
        <w:pStyle w:val="Akapitzlist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POSTANOWIENIA OGÓLNE</w:t>
      </w:r>
    </w:p>
    <w:p w:rsidR="00C27B0E" w:rsidRDefault="00C27B0E" w:rsidP="00C27B0E">
      <w:pPr>
        <w:pStyle w:val="Akapitzlist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Podstawa prawna</w:t>
      </w:r>
    </w:p>
    <w:p w:rsidR="00C27B0E" w:rsidRDefault="00C27B0E" w:rsidP="00C27B0E">
      <w:pPr>
        <w:pStyle w:val="Akapitzlist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</w:t>
      </w:r>
    </w:p>
    <w:p w:rsidR="00C27B0E" w:rsidRDefault="00C27B0E" w:rsidP="00C27B0E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Niniejszy regulamin został opracowany na podstawie:</w:t>
      </w:r>
    </w:p>
    <w:p w:rsidR="00C27B0E" w:rsidRDefault="00C27B0E" w:rsidP="00C27B0E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Ustawy z dnia 4 marca 1994 r. o zakładowym funduszu </w:t>
      </w:r>
      <w:r w:rsidR="00D00B65">
        <w:rPr>
          <w:sz w:val="28"/>
          <w:szCs w:val="28"/>
        </w:rPr>
        <w:t>świadczeń socjalnych z późniejszymi zmianami ( tj. Dz.U. z 2018 r., poz. 1316).</w:t>
      </w:r>
    </w:p>
    <w:p w:rsidR="00D00B65" w:rsidRDefault="00D00B65" w:rsidP="00C27B0E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Ministra Pracy i Polityki Społecznej z dnia 9 marca 2009 r. w sprawie sposobu ustalania przeciętnej liczby zatrudnionych w celu naliczania odpisu na zakładowy fundusz świadczeń socjalnych ( Dz. U. z 2009 r. Nr 43, poz. 349).</w:t>
      </w:r>
    </w:p>
    <w:p w:rsidR="00D00B65" w:rsidRDefault="00D00B65" w:rsidP="00C27B0E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Ustawy z dnia 23 maja 1991 r. o związkach zawodowych ( Dz.U. z 2015 r., poz. 1881oraz z 2018 r., poz. 1608).</w:t>
      </w:r>
    </w:p>
    <w:p w:rsidR="00D00B65" w:rsidRDefault="00D00B65" w:rsidP="00C27B0E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Ustawy z dnia 26 lipca 1991 r. o podatku dochodowym od osób fizycznych z późniejszymi zmianami ( Dz. U. z 2018poz. 1509).</w:t>
      </w:r>
    </w:p>
    <w:p w:rsidR="002A6D52" w:rsidRDefault="002A6D52" w:rsidP="00C27B0E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Parlamentu Europejskiego i Rady UE 2016/679 z 27 kwietnia 2016 r. w sprawie ochrony osób fizycznych w związku z przetwarzaniem danych osobowych i w sprawie swobodnego przepływu takich danych oraz uchylenia dyrektywy 95/46/WE, RODO (Dz. Urz. UE z 2016 r. L 119, s. 1).</w:t>
      </w:r>
    </w:p>
    <w:p w:rsidR="002A6D52" w:rsidRDefault="00663FAC" w:rsidP="002A6D52">
      <w:pPr>
        <w:pStyle w:val="Akapitzlist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 regulaminu</w:t>
      </w:r>
    </w:p>
    <w:p w:rsidR="00663FAC" w:rsidRDefault="00663FAC" w:rsidP="00663FAC">
      <w:pPr>
        <w:pStyle w:val="Akapitzlist"/>
        <w:ind w:left="1440"/>
        <w:rPr>
          <w:b/>
          <w:sz w:val="28"/>
          <w:szCs w:val="28"/>
        </w:rPr>
      </w:pPr>
    </w:p>
    <w:p w:rsidR="002A6D52" w:rsidRDefault="002A6D52" w:rsidP="002A6D52">
      <w:pPr>
        <w:pStyle w:val="Akapitzlist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&amp;2</w:t>
      </w:r>
    </w:p>
    <w:p w:rsidR="00663FAC" w:rsidRDefault="00663FAC" w:rsidP="002A6D52">
      <w:pPr>
        <w:pStyle w:val="Akapitzlist"/>
        <w:ind w:left="1440"/>
        <w:jc w:val="center"/>
        <w:rPr>
          <w:b/>
          <w:sz w:val="28"/>
          <w:szCs w:val="28"/>
        </w:rPr>
      </w:pPr>
    </w:p>
    <w:p w:rsidR="002A6D52" w:rsidRDefault="002A6D52" w:rsidP="002A6D52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Regulamin Zakładowego Funduszu Świadczeń Socjalnych w Szkole Podstawowej im. Kardynała Stefana Wyszyńskiego w Telatynie, zwany dalej Regulaminem, określa:</w:t>
      </w:r>
    </w:p>
    <w:p w:rsidR="002A6D52" w:rsidRDefault="00663FAC" w:rsidP="002A6D52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2A6D52">
        <w:rPr>
          <w:sz w:val="28"/>
          <w:szCs w:val="28"/>
        </w:rPr>
        <w:t xml:space="preserve">asady tworzenia i </w:t>
      </w:r>
      <w:r>
        <w:rPr>
          <w:sz w:val="28"/>
          <w:szCs w:val="28"/>
        </w:rPr>
        <w:t>gromadzenia środków Zakładowego Funduszu Świadczeń Socjalnych w Szkole Podstawowej im. Kardynała Stefana Wyszyńskiego w Telatynie, zwanego dalej Funduszem,</w:t>
      </w:r>
    </w:p>
    <w:p w:rsidR="00663FAC" w:rsidRDefault="00663FAC" w:rsidP="002A6D52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 uprawnione do korzystania ze świadczeń socjalnych finansowanych z Funduszu,</w:t>
      </w:r>
    </w:p>
    <w:p w:rsidR="00663FAC" w:rsidRDefault="00663FAC" w:rsidP="002A6D52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rodzaje działalności socjalnej, na które przeznacza się środki Funduszu,</w:t>
      </w:r>
    </w:p>
    <w:p w:rsidR="00663FAC" w:rsidRDefault="00663FAC" w:rsidP="002A6D52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zasady, warunki oraz tryb przyznawania świadczeń z Funduszu.</w:t>
      </w:r>
    </w:p>
    <w:p w:rsidR="00663FAC" w:rsidRDefault="00663FAC" w:rsidP="00663FAC">
      <w:pPr>
        <w:pStyle w:val="Akapitzlist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&amp;3</w:t>
      </w:r>
    </w:p>
    <w:p w:rsidR="00663FAC" w:rsidRDefault="00663FAC" w:rsidP="00663FAC">
      <w:pPr>
        <w:pStyle w:val="Akapitzlist"/>
        <w:ind w:left="1800"/>
        <w:jc w:val="center"/>
        <w:rPr>
          <w:b/>
          <w:sz w:val="28"/>
          <w:szCs w:val="28"/>
        </w:rPr>
      </w:pPr>
    </w:p>
    <w:p w:rsidR="00663FAC" w:rsidRDefault="00663FAC" w:rsidP="00663FAC">
      <w:pPr>
        <w:pStyle w:val="Akapitzlist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Podstawę gospodarowania środkami Funduszu stanowią przepisy ustaw, rozporządzeń, </w:t>
      </w:r>
      <w:proofErr w:type="spellStart"/>
      <w:r>
        <w:rPr>
          <w:sz w:val="28"/>
          <w:szCs w:val="28"/>
        </w:rPr>
        <w:t>obwieszczeń</w:t>
      </w:r>
      <w:proofErr w:type="spellEnd"/>
      <w:r>
        <w:rPr>
          <w:sz w:val="28"/>
          <w:szCs w:val="28"/>
        </w:rPr>
        <w:t xml:space="preserve"> Prezesa Głównego Urzędu Statystycznego, niniejszy Regulamin oraz roczny plan rzeczowo-finansowy</w:t>
      </w:r>
      <w:r w:rsidR="00E81AD4">
        <w:rPr>
          <w:sz w:val="28"/>
          <w:szCs w:val="28"/>
        </w:rPr>
        <w:t xml:space="preserve"> podziału środków Funduszu.</w:t>
      </w:r>
    </w:p>
    <w:p w:rsidR="00E81AD4" w:rsidRDefault="00E81AD4" w:rsidP="00663FAC">
      <w:pPr>
        <w:pStyle w:val="Akapitzlist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Ilekroć w niniejszym regulaminie jest mowa o:</w:t>
      </w:r>
    </w:p>
    <w:p w:rsidR="00E81AD4" w:rsidRDefault="00E81AD4" w:rsidP="00E81AD4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Funduszu – oznacza to Zakładowy Fundusz Świadczeń Socjalnych.</w:t>
      </w:r>
    </w:p>
    <w:p w:rsidR="00E81AD4" w:rsidRDefault="00E81AD4" w:rsidP="00E81AD4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Uprawnionym – oznacza to uprawnionych do korzystania z Funduszu zgodnie z niniejszym Regulaminem.</w:t>
      </w:r>
    </w:p>
    <w:p w:rsidR="00E81AD4" w:rsidRDefault="00E81AD4" w:rsidP="00E81AD4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Komisji – oznacza to Komisję Socjalną działającą w Szkole Podstawowej im. Kardynała Stefana Wyszyńskiego w Telatynie</w:t>
      </w:r>
      <w:r w:rsidR="00316372">
        <w:rPr>
          <w:sz w:val="28"/>
          <w:szCs w:val="28"/>
        </w:rPr>
        <w:t>.</w:t>
      </w:r>
    </w:p>
    <w:p w:rsidR="00316372" w:rsidRDefault="00316372" w:rsidP="00316372">
      <w:pPr>
        <w:pStyle w:val="Akapitzlist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ZASADY TWORZENIA ZAKŁADOWEGO FUNDUSZU ŚWIADCZEŃ SOCJALNYCH</w:t>
      </w:r>
    </w:p>
    <w:p w:rsidR="00316372" w:rsidRDefault="00316372" w:rsidP="00316372">
      <w:pPr>
        <w:pStyle w:val="Akapitzlist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Tryb tworzenia funduszu</w:t>
      </w:r>
    </w:p>
    <w:p w:rsidR="00316372" w:rsidRDefault="00316372" w:rsidP="00316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&amp;4</w:t>
      </w:r>
    </w:p>
    <w:p w:rsidR="00316372" w:rsidRDefault="00316372" w:rsidP="0031637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Fundusz tworzy się z corocznego odpisu podstawowego, naliczanego w stosunku do przeciętnej liczby zatrudnionych.</w:t>
      </w:r>
    </w:p>
    <w:p w:rsidR="00316372" w:rsidRDefault="00316372" w:rsidP="0031637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Wysokość odpisu podstawowego, o którym mowa w ust. 1, wynosi na jednego zatrudnionego, 37,5 % przeciętnego wynagrodzenia miesięcznego w gospodarce narodowej w roku poprzednim lub w drugim półroczu roku poprzedniego jeżeli przeciętne wynagrodzenie z tego okresu stanowiło kwotę wyższą.</w:t>
      </w:r>
    </w:p>
    <w:p w:rsidR="00316372" w:rsidRDefault="00316372" w:rsidP="0031637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Dla nauczycieli tworzy się corocznie odpis na zakładowy fundusz świadczeń socjalnych w wysokości ustalonej jako iloczyn planowanej, przeciętnej w danym roku kalendarzowym liczby nauczycieli</w:t>
      </w:r>
      <w:r w:rsidR="00CF1009">
        <w:rPr>
          <w:sz w:val="28"/>
          <w:szCs w:val="28"/>
        </w:rPr>
        <w:t xml:space="preserve"> zatrudnionych w pełnym i niepełnym wymiarze zajęć ( po przeliczeniu na pełny wymiar zajęć ) skorygowanej w końcu roku do faktycznej przeciętnej liczby zatrudnionych nauczycieli 110 % kwoty bazowej, określonych dla pracowników państwowej sfery budżetowej na podstawie art. 5 pkt 1 i art. 6 ust.1 i 2ustawy o kształtowaniu wynagrodzeń w państwowej sferze budżetowej ustalonej corocznie w ustawie budżetowej.</w:t>
      </w:r>
    </w:p>
    <w:p w:rsidR="00CF1009" w:rsidRDefault="00CF1009" w:rsidP="0031637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Dla emerytów i rencistów dokonuje się odpisu w wysokości 5% pobieranej przez nich emerytury i renty.</w:t>
      </w:r>
    </w:p>
    <w:p w:rsidR="00CF1009" w:rsidRDefault="00CF1009" w:rsidP="00CF1009">
      <w:pPr>
        <w:pStyle w:val="Akapitzlist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Źródła finansowania</w:t>
      </w:r>
    </w:p>
    <w:p w:rsidR="00CF1009" w:rsidRDefault="00CF1009" w:rsidP="00CF1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5</w:t>
      </w:r>
    </w:p>
    <w:p w:rsidR="00CF1009" w:rsidRDefault="00CF1009" w:rsidP="00CF1009">
      <w:pPr>
        <w:jc w:val="center"/>
        <w:rPr>
          <w:b/>
          <w:sz w:val="28"/>
          <w:szCs w:val="28"/>
        </w:rPr>
      </w:pPr>
    </w:p>
    <w:p w:rsidR="00CF1009" w:rsidRDefault="00A049C4" w:rsidP="00CF100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Kwota naliczonego odpisu na dany rok kalendarzowy podlega przekazaniu na rachunek Funduszu w wysokości i terminach określonych przepisami ustawy o zakładowym funduszu świadczeń socjalnych.</w:t>
      </w:r>
    </w:p>
    <w:p w:rsidR="00A049C4" w:rsidRDefault="00A049C4" w:rsidP="00A049C4">
      <w:pPr>
        <w:pStyle w:val="Akapitzlist"/>
        <w:jc w:val="both"/>
        <w:rPr>
          <w:sz w:val="28"/>
          <w:szCs w:val="28"/>
        </w:rPr>
      </w:pPr>
    </w:p>
    <w:p w:rsidR="00A049C4" w:rsidRDefault="00A049C4" w:rsidP="00A049C4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6</w:t>
      </w:r>
    </w:p>
    <w:p w:rsidR="00A049C4" w:rsidRPr="00A049C4" w:rsidRDefault="00A049C4" w:rsidP="00A049C4">
      <w:pPr>
        <w:pStyle w:val="Akapitzlist"/>
        <w:jc w:val="center"/>
        <w:rPr>
          <w:b/>
          <w:sz w:val="28"/>
          <w:szCs w:val="28"/>
        </w:rPr>
      </w:pPr>
    </w:p>
    <w:p w:rsidR="00A049C4" w:rsidRDefault="00A049C4" w:rsidP="00CF100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Niezależnie od odpisów, o których mowa w &amp; 4 ust. 1-4, środki Funduszu zwiększa się o:</w:t>
      </w:r>
    </w:p>
    <w:p w:rsidR="00A049C4" w:rsidRDefault="00A049C4" w:rsidP="00A049C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wpływy z oprocentowania pożyczek udzielanych na cele mieszkaniowe,</w:t>
      </w:r>
    </w:p>
    <w:p w:rsidR="00A049C4" w:rsidRDefault="00A049C4" w:rsidP="00A049C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odsetki od środków Funduszu gromadzonych na rachunku bankowym, </w:t>
      </w:r>
    </w:p>
    <w:p w:rsidR="00A049C4" w:rsidRDefault="00A049C4" w:rsidP="00A049C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darowizny oraz zapisy osób fizycznych i prawnych,</w:t>
      </w:r>
    </w:p>
    <w:p w:rsidR="00A049C4" w:rsidRDefault="00A049C4" w:rsidP="00A049C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 środki określone w odrębnych przepisach.</w:t>
      </w:r>
    </w:p>
    <w:p w:rsidR="00A049C4" w:rsidRDefault="00A049C4" w:rsidP="00A049C4">
      <w:pPr>
        <w:pStyle w:val="Akapitzlist"/>
        <w:ind w:left="1080"/>
        <w:jc w:val="both"/>
        <w:rPr>
          <w:sz w:val="28"/>
          <w:szCs w:val="28"/>
        </w:rPr>
      </w:pPr>
    </w:p>
    <w:p w:rsidR="00A049C4" w:rsidRDefault="00A049C4" w:rsidP="00A049C4">
      <w:pPr>
        <w:pStyle w:val="Akapitzlist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Administrowanie funduszem.</w:t>
      </w:r>
    </w:p>
    <w:p w:rsidR="00A049C4" w:rsidRDefault="00A049C4" w:rsidP="00A049C4">
      <w:pPr>
        <w:pStyle w:val="Akapitzlist"/>
        <w:rPr>
          <w:b/>
          <w:sz w:val="28"/>
          <w:szCs w:val="28"/>
        </w:rPr>
      </w:pPr>
    </w:p>
    <w:p w:rsidR="00A049C4" w:rsidRDefault="00A049C4" w:rsidP="00A049C4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7</w:t>
      </w:r>
    </w:p>
    <w:p w:rsidR="00A049C4" w:rsidRDefault="00A049C4" w:rsidP="00A049C4">
      <w:pPr>
        <w:pStyle w:val="Akapitzlist"/>
        <w:jc w:val="center"/>
        <w:rPr>
          <w:b/>
          <w:sz w:val="28"/>
          <w:szCs w:val="28"/>
        </w:rPr>
      </w:pPr>
    </w:p>
    <w:p w:rsidR="00A049C4" w:rsidRDefault="00A049C4" w:rsidP="00A049C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Środkami funduszu administruje Dyrektor Sz</w:t>
      </w:r>
      <w:r w:rsidR="00761920">
        <w:rPr>
          <w:sz w:val="28"/>
          <w:szCs w:val="28"/>
        </w:rPr>
        <w:t>koły</w:t>
      </w:r>
      <w:r>
        <w:rPr>
          <w:sz w:val="28"/>
          <w:szCs w:val="28"/>
        </w:rPr>
        <w:t xml:space="preserve"> Podstawowej im. Kardynała Stefana Wyszyńskiego w Telatynie</w:t>
      </w:r>
      <w:r w:rsidR="00153EBC">
        <w:rPr>
          <w:sz w:val="28"/>
          <w:szCs w:val="28"/>
        </w:rPr>
        <w:t>.</w:t>
      </w:r>
    </w:p>
    <w:p w:rsidR="00153EBC" w:rsidRDefault="00153EBC" w:rsidP="00A049C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Środki Funduszu gromadzone są na odrębnym oprocentowanym rachunku bankowym.</w:t>
      </w:r>
    </w:p>
    <w:p w:rsidR="00153EBC" w:rsidRDefault="00153EBC" w:rsidP="00A049C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Środki Funduszu niewykorzystane w danym roku kalendarzowym przechodzą na rok następny.</w:t>
      </w:r>
    </w:p>
    <w:p w:rsidR="00153EBC" w:rsidRDefault="00153EBC" w:rsidP="00A049C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Koszty związane z działalnością socjalną i wykorzystaniem środków Funduszu obciążają pracodawcę.</w:t>
      </w:r>
    </w:p>
    <w:p w:rsidR="00153EBC" w:rsidRDefault="00153EBC" w:rsidP="00A049C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Opodatkowanie świadczeń wypłacanych z Funduszu regulują odrębne przepisy.</w:t>
      </w:r>
    </w:p>
    <w:p w:rsidR="00153EBC" w:rsidRDefault="00153EBC" w:rsidP="00153EBC">
      <w:pPr>
        <w:pStyle w:val="Akapitzlist"/>
        <w:ind w:left="1080"/>
        <w:jc w:val="both"/>
        <w:rPr>
          <w:sz w:val="28"/>
          <w:szCs w:val="28"/>
        </w:rPr>
      </w:pPr>
    </w:p>
    <w:p w:rsidR="00FF134E" w:rsidRDefault="00FF134E" w:rsidP="00153EBC">
      <w:pPr>
        <w:pStyle w:val="Akapitzlist"/>
        <w:ind w:left="1080"/>
        <w:jc w:val="both"/>
        <w:rPr>
          <w:sz w:val="28"/>
          <w:szCs w:val="28"/>
        </w:rPr>
      </w:pPr>
    </w:p>
    <w:p w:rsidR="00FF134E" w:rsidRDefault="00FF134E" w:rsidP="00153EBC">
      <w:pPr>
        <w:pStyle w:val="Akapitzlist"/>
        <w:ind w:left="1080"/>
        <w:jc w:val="both"/>
        <w:rPr>
          <w:sz w:val="28"/>
          <w:szCs w:val="28"/>
        </w:rPr>
      </w:pPr>
    </w:p>
    <w:p w:rsidR="00FF134E" w:rsidRDefault="00FF134E" w:rsidP="00153EBC">
      <w:pPr>
        <w:pStyle w:val="Akapitzlist"/>
        <w:ind w:left="1080"/>
        <w:jc w:val="both"/>
        <w:rPr>
          <w:sz w:val="28"/>
          <w:szCs w:val="28"/>
        </w:rPr>
      </w:pPr>
    </w:p>
    <w:p w:rsidR="00FF134E" w:rsidRDefault="00FF134E" w:rsidP="00153EBC">
      <w:pPr>
        <w:pStyle w:val="Akapitzlist"/>
        <w:ind w:left="1080"/>
        <w:jc w:val="both"/>
        <w:rPr>
          <w:sz w:val="28"/>
          <w:szCs w:val="28"/>
        </w:rPr>
      </w:pPr>
    </w:p>
    <w:p w:rsidR="00FF134E" w:rsidRDefault="00FF134E" w:rsidP="00153EBC">
      <w:pPr>
        <w:pStyle w:val="Akapitzlist"/>
        <w:ind w:left="1080"/>
        <w:jc w:val="both"/>
        <w:rPr>
          <w:sz w:val="28"/>
          <w:szCs w:val="28"/>
        </w:rPr>
      </w:pPr>
    </w:p>
    <w:p w:rsidR="00153EBC" w:rsidRDefault="00153EBC" w:rsidP="00153EBC">
      <w:pPr>
        <w:pStyle w:val="Akapitzlist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Zakres działalności socjalnej – podział środków.</w:t>
      </w:r>
    </w:p>
    <w:p w:rsidR="00153EBC" w:rsidRDefault="00153EBC" w:rsidP="00153EBC">
      <w:pPr>
        <w:pStyle w:val="Akapitzlist"/>
        <w:rPr>
          <w:b/>
          <w:sz w:val="28"/>
          <w:szCs w:val="28"/>
        </w:rPr>
      </w:pPr>
    </w:p>
    <w:p w:rsidR="00153EBC" w:rsidRDefault="00153EBC" w:rsidP="00153EBC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8</w:t>
      </w:r>
    </w:p>
    <w:p w:rsidR="00153EBC" w:rsidRDefault="00153EBC" w:rsidP="00153EBC">
      <w:pPr>
        <w:pStyle w:val="Akapitzlist"/>
        <w:jc w:val="center"/>
        <w:rPr>
          <w:b/>
          <w:sz w:val="28"/>
          <w:szCs w:val="28"/>
        </w:rPr>
      </w:pPr>
    </w:p>
    <w:p w:rsidR="00153EBC" w:rsidRDefault="00153EBC" w:rsidP="00153EBC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Środki Funduszu przeznacza się na finansowanie działalności socjalnej w szczególności w postaci:</w:t>
      </w:r>
    </w:p>
    <w:p w:rsidR="00153EBC" w:rsidRDefault="00153EBC" w:rsidP="00153EB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wypłata świadczenia urlopowego dla nauczycieli</w:t>
      </w:r>
      <w:r w:rsidR="007E23E2">
        <w:rPr>
          <w:sz w:val="28"/>
          <w:szCs w:val="28"/>
        </w:rPr>
        <w:t xml:space="preserve"> oraz dofinansowanie do wypoczynku pracowników niepedagogic</w:t>
      </w:r>
      <w:r w:rsidR="00761920">
        <w:rPr>
          <w:sz w:val="28"/>
          <w:szCs w:val="28"/>
        </w:rPr>
        <w:t xml:space="preserve">znych </w:t>
      </w:r>
    </w:p>
    <w:p w:rsidR="007E23E2" w:rsidRDefault="007E23E2" w:rsidP="00153EB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dofinansowanie wypoczynku dzieci i młodzieży od 3 do 18 lat,</w:t>
      </w:r>
    </w:p>
    <w:p w:rsidR="000E5740" w:rsidRDefault="000E5740" w:rsidP="00153EB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dofinansowanie wycieczek kulturalno-oświatowych i rekreacyjnych</w:t>
      </w:r>
    </w:p>
    <w:p w:rsidR="007E23E2" w:rsidRDefault="007E23E2" w:rsidP="00153EB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bezzwrotnej pomocy materialnej ( zapomogi i świadczenia świąteczne)</w:t>
      </w:r>
    </w:p>
    <w:p w:rsidR="007E23E2" w:rsidRDefault="007E23E2" w:rsidP="00153EB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dofinansowanie działalności kulturalno-oświatowej i sportowo-rekreacyjnej ( bilety do kina, teatru, koncert, mecz itp. Bilety wstępu na basen, siłownię, klub fitness, wycieczki itp.),</w:t>
      </w:r>
    </w:p>
    <w:p w:rsidR="007E23E2" w:rsidRDefault="007E23E2" w:rsidP="00153EB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zwrotnej pomocy na cele mieszkaniowe (pożyczki mieszkaniowe).</w:t>
      </w:r>
    </w:p>
    <w:p w:rsidR="007E23E2" w:rsidRDefault="007E23E2" w:rsidP="007E23E2">
      <w:pPr>
        <w:pStyle w:val="Akapitzlist"/>
        <w:ind w:left="1440"/>
        <w:jc w:val="both"/>
        <w:rPr>
          <w:sz w:val="28"/>
          <w:szCs w:val="28"/>
        </w:rPr>
      </w:pPr>
    </w:p>
    <w:p w:rsidR="007E23E2" w:rsidRDefault="007E23E2" w:rsidP="007E23E2">
      <w:pPr>
        <w:pStyle w:val="Akapitzlist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9</w:t>
      </w:r>
    </w:p>
    <w:p w:rsidR="007E23E2" w:rsidRDefault="007E23E2" w:rsidP="007E23E2">
      <w:pPr>
        <w:pStyle w:val="Akapitzlist"/>
        <w:ind w:left="1440"/>
        <w:jc w:val="center"/>
        <w:rPr>
          <w:b/>
          <w:sz w:val="28"/>
          <w:szCs w:val="28"/>
        </w:rPr>
      </w:pPr>
    </w:p>
    <w:p w:rsidR="007E23E2" w:rsidRDefault="004E0FB2" w:rsidP="004E0FB2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Świadczenia socjalne realizowane są</w:t>
      </w:r>
      <w:r w:rsidR="00A31F2E">
        <w:rPr>
          <w:sz w:val="28"/>
          <w:szCs w:val="28"/>
        </w:rPr>
        <w:t xml:space="preserve"> w oparciu o roczny plan dochodów i wydatków działalności socjalnej, zwany preliminarzem.</w:t>
      </w:r>
    </w:p>
    <w:p w:rsidR="00A31F2E" w:rsidRDefault="00A31F2E" w:rsidP="004E0FB2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Preliminarz opracowuje Komisja Socjalna w terminie do 30 marca każdego roku kalendarzowego.</w:t>
      </w:r>
    </w:p>
    <w:p w:rsidR="00A31F2E" w:rsidRDefault="00A31F2E" w:rsidP="004E0FB2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Preliminarz podlega zatw</w:t>
      </w:r>
      <w:r w:rsidR="00761920">
        <w:rPr>
          <w:sz w:val="28"/>
          <w:szCs w:val="28"/>
        </w:rPr>
        <w:t>ierdzeniu przez Dyrektora Szkoły</w:t>
      </w:r>
      <w:r>
        <w:rPr>
          <w:sz w:val="28"/>
          <w:szCs w:val="28"/>
        </w:rPr>
        <w:t xml:space="preserve"> Podstawowej im. Kardynała Stefana Wyszyńskiego w Telatynie, po uzgodnieniu z zakładową organizacją związków zawodowych.</w:t>
      </w:r>
    </w:p>
    <w:p w:rsidR="00A31F2E" w:rsidRDefault="00A31F2E" w:rsidP="004E0FB2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Dopuszcza się możliwość zmian w preliminarzu i przesunięcia środków Funduszu pomiędzy rodzajami działalności socjalnej. Zmiany te zatwierdza Dyrektor Szkoły Podstawowej im. Kardynała Stefana Wyszyńskiego w Telatynie, w porozumieniu z zakładową organizacją związków zawodowych.</w:t>
      </w:r>
    </w:p>
    <w:p w:rsidR="00A31F2E" w:rsidRDefault="00A31F2E" w:rsidP="00BB76FB">
      <w:pPr>
        <w:pStyle w:val="Akapitzlist"/>
        <w:ind w:left="1800"/>
        <w:jc w:val="both"/>
        <w:rPr>
          <w:sz w:val="28"/>
          <w:szCs w:val="28"/>
        </w:rPr>
      </w:pPr>
    </w:p>
    <w:p w:rsidR="00FF134E" w:rsidRDefault="00FF134E" w:rsidP="00BB76FB">
      <w:pPr>
        <w:pStyle w:val="Akapitzlist"/>
        <w:ind w:left="1800"/>
        <w:jc w:val="both"/>
        <w:rPr>
          <w:sz w:val="28"/>
          <w:szCs w:val="28"/>
        </w:rPr>
      </w:pPr>
    </w:p>
    <w:p w:rsidR="00BB76FB" w:rsidRDefault="00BB76FB" w:rsidP="00BB76FB">
      <w:pPr>
        <w:pStyle w:val="Akapitzlist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OSOBY UPRAWNIONE DO KORZYSTANIA Z FUNDUSZU.</w:t>
      </w:r>
    </w:p>
    <w:p w:rsidR="00BB76FB" w:rsidRDefault="00BB76FB" w:rsidP="00BB76FB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&amp; 10</w:t>
      </w:r>
    </w:p>
    <w:p w:rsidR="00BB76FB" w:rsidRDefault="00BB76FB" w:rsidP="00BB76FB">
      <w:pPr>
        <w:pStyle w:val="Akapitzlist"/>
        <w:ind w:left="1080"/>
        <w:jc w:val="center"/>
        <w:rPr>
          <w:b/>
          <w:sz w:val="28"/>
          <w:szCs w:val="28"/>
        </w:rPr>
      </w:pPr>
    </w:p>
    <w:p w:rsidR="00BB76FB" w:rsidRDefault="00BB76FB" w:rsidP="00BB76FB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Osobami uprawnionymi do korzystania z Funduszu w zakresie określonym w Regulaminie są:</w:t>
      </w:r>
    </w:p>
    <w:p w:rsidR="00BB76FB" w:rsidRDefault="00BB76FB" w:rsidP="00BB76F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zatrudnieni na podstawie mianowania  albo  umowy o pracę w pełnym bądź niepełnym wymiarze czasu pracy,</w:t>
      </w:r>
    </w:p>
    <w:p w:rsidR="00BB76FB" w:rsidRDefault="00BB76FB" w:rsidP="00BB76F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emeryci i renciści,</w:t>
      </w:r>
    </w:p>
    <w:p w:rsidR="00BB76FB" w:rsidRDefault="00BB76FB" w:rsidP="00BB76F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nauczyciele pobierający świadczenie kompensacyjne,</w:t>
      </w:r>
    </w:p>
    <w:p w:rsidR="00BB76FB" w:rsidRDefault="00BB76FB" w:rsidP="00BB76F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własne, przysposobione oraz przyjęte na wychowanie w ramach rodziny zastępczej pracowników oraz ich małżonków, o ile razem zamieszkują i nie ukończyły 18 lat,</w:t>
      </w:r>
    </w:p>
    <w:p w:rsidR="00BB76FB" w:rsidRDefault="00BB76FB" w:rsidP="00BB76F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pracownicy przebywający </w:t>
      </w:r>
      <w:r w:rsidR="00572E47">
        <w:rPr>
          <w:sz w:val="28"/>
          <w:szCs w:val="28"/>
        </w:rPr>
        <w:t xml:space="preserve">na urlopach macierzyńskich, </w:t>
      </w:r>
      <w:r>
        <w:rPr>
          <w:sz w:val="28"/>
          <w:szCs w:val="28"/>
        </w:rPr>
        <w:t>wychowawczych</w:t>
      </w:r>
      <w:r w:rsidR="00572E47">
        <w:rPr>
          <w:sz w:val="28"/>
          <w:szCs w:val="28"/>
        </w:rPr>
        <w:t xml:space="preserve"> oraz urlopach dla poratowania zdrowia,</w:t>
      </w:r>
    </w:p>
    <w:p w:rsidR="00572E47" w:rsidRDefault="00572E47" w:rsidP="00572E47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Prawo do korzystania z Funduszu ulega zawieszeniu w przypadku korzystania z urlopu bezpłatnego.</w:t>
      </w:r>
    </w:p>
    <w:p w:rsidR="00572E47" w:rsidRDefault="00572E47" w:rsidP="00572E47">
      <w:pPr>
        <w:pStyle w:val="Akapitzlist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ZASADY PRZYZNAWANIA I TRYB UBIEGANIA SIĘ O ŚWIADCZENIE SOCJALNE</w:t>
      </w:r>
    </w:p>
    <w:p w:rsidR="00572E47" w:rsidRDefault="00572E47" w:rsidP="00572E47">
      <w:pPr>
        <w:pStyle w:val="Akapitzlist"/>
        <w:ind w:left="1080"/>
        <w:jc w:val="both"/>
        <w:rPr>
          <w:b/>
          <w:sz w:val="36"/>
          <w:szCs w:val="36"/>
        </w:rPr>
      </w:pPr>
    </w:p>
    <w:p w:rsidR="00572E47" w:rsidRDefault="00572E47" w:rsidP="00572E47">
      <w:pPr>
        <w:pStyle w:val="Akapitzlis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ustalenia wysokości świadczeń</w:t>
      </w:r>
    </w:p>
    <w:p w:rsidR="00572E47" w:rsidRDefault="00572E47" w:rsidP="00572E47">
      <w:pPr>
        <w:jc w:val="center"/>
        <w:rPr>
          <w:b/>
          <w:sz w:val="28"/>
          <w:szCs w:val="28"/>
        </w:rPr>
      </w:pPr>
    </w:p>
    <w:p w:rsidR="00572E47" w:rsidRDefault="00572E47" w:rsidP="00572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11</w:t>
      </w:r>
    </w:p>
    <w:p w:rsidR="00572E47" w:rsidRDefault="00572E47" w:rsidP="00572E47">
      <w:pPr>
        <w:jc w:val="center"/>
        <w:rPr>
          <w:b/>
          <w:sz w:val="28"/>
          <w:szCs w:val="28"/>
        </w:rPr>
      </w:pPr>
    </w:p>
    <w:p w:rsidR="00572E47" w:rsidRDefault="00572E47" w:rsidP="00572E4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zebraniu danych o sytuacji rodzinnej i materialnej osób uprawnionych do korzystania ze świadczeń socjalnych, Komisja Socjalna w terminie do 30 marca opracowuje Katalog świadczeń finansowanych z Funduszu w danym roku, w którym w porozumieniu z zakładową organizacją związkową </w:t>
      </w:r>
      <w:r w:rsidR="00EB1E84">
        <w:rPr>
          <w:sz w:val="28"/>
          <w:szCs w:val="28"/>
        </w:rPr>
        <w:t>ustala progi dochodowe obowiązujące w danym roku przy naliczaniu wysokości świadczeń oraz maksymalne wysokości świadczeń dla poszczególnych grup dochodowych.</w:t>
      </w:r>
    </w:p>
    <w:p w:rsidR="00EB1E84" w:rsidRDefault="00EB1E84" w:rsidP="00EB1E84">
      <w:pPr>
        <w:jc w:val="both"/>
        <w:rPr>
          <w:sz w:val="28"/>
          <w:szCs w:val="28"/>
        </w:rPr>
      </w:pPr>
    </w:p>
    <w:p w:rsidR="00FF134E" w:rsidRDefault="00FF134E" w:rsidP="00EB1E84">
      <w:pPr>
        <w:jc w:val="both"/>
        <w:rPr>
          <w:sz w:val="28"/>
          <w:szCs w:val="28"/>
        </w:rPr>
      </w:pPr>
    </w:p>
    <w:p w:rsidR="00EB1E84" w:rsidRDefault="00EB1E84" w:rsidP="00EB1E84">
      <w:pPr>
        <w:pStyle w:val="Akapitzlist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przyznawania świadczeń</w:t>
      </w:r>
    </w:p>
    <w:p w:rsidR="00EB1E84" w:rsidRPr="00EB1E84" w:rsidRDefault="00EB1E84" w:rsidP="00EB1E84">
      <w:pPr>
        <w:pStyle w:val="Akapitzlist"/>
        <w:rPr>
          <w:b/>
          <w:sz w:val="28"/>
          <w:szCs w:val="28"/>
        </w:rPr>
      </w:pPr>
    </w:p>
    <w:p w:rsidR="00EB1E84" w:rsidRDefault="00EB1E84" w:rsidP="00EB1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&amp; 12</w:t>
      </w:r>
    </w:p>
    <w:p w:rsidR="00EB1E84" w:rsidRDefault="00EB1E84" w:rsidP="00EB1E84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Przyznawanie świadczeń z Funduszu oraz ich wysokości uzależnia się od:</w:t>
      </w:r>
    </w:p>
    <w:p w:rsidR="00EB1E84" w:rsidRDefault="00EB1E84" w:rsidP="00EB1E84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sytuacji życiowej, rodzinnej i materialnej osoby uprawnionej do korzystania z Funduszu,</w:t>
      </w:r>
    </w:p>
    <w:p w:rsidR="00EB1E84" w:rsidRDefault="00EB1E84" w:rsidP="00EB1E84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środków finansowych zgromadzonych na koncie Funduszu.</w:t>
      </w:r>
    </w:p>
    <w:p w:rsidR="00EB1E84" w:rsidRDefault="00EB1E84" w:rsidP="00EB1E84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Pierwszeństwo w korzystaniu z Funduszu mają uprawnieni:</w:t>
      </w:r>
    </w:p>
    <w:p w:rsidR="00EB1E84" w:rsidRDefault="00EB1E84" w:rsidP="00EB1E84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niskim dochodzie na jednego członka rodziny,</w:t>
      </w:r>
    </w:p>
    <w:p w:rsidR="00EB1E84" w:rsidRDefault="00EB1E84" w:rsidP="00EB1E84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posiadający rodziny wielodzietne,</w:t>
      </w:r>
    </w:p>
    <w:p w:rsidR="00EB1E84" w:rsidRDefault="00EB1E84" w:rsidP="00EB1E84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samotnie wychowujący dzieci.</w:t>
      </w:r>
    </w:p>
    <w:p w:rsidR="00EB1E84" w:rsidRDefault="00EB1E84" w:rsidP="00EB1E84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Przyznawanie świadczeń z Funduszu ma charakter uznaniowy. Oznacza to, że w przypadku odmowy przyznania świadczenia lub przyznania świadczenia w niższej wysokości, od maksymalnych określonych w tabelach dofinansowania, osobom uprawnionym nie przysługują z tego tytułu żadne roszczenia.</w:t>
      </w:r>
    </w:p>
    <w:p w:rsidR="00EB1E84" w:rsidRDefault="0033443A" w:rsidP="00EB1E84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Wnioski rozpatrywane są w kolejności ich wpływ</w:t>
      </w:r>
      <w:r w:rsidR="00761920">
        <w:rPr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33443A" w:rsidRDefault="0033443A" w:rsidP="0033443A">
      <w:pPr>
        <w:pStyle w:val="Akapitzlist"/>
        <w:jc w:val="both"/>
        <w:rPr>
          <w:sz w:val="28"/>
          <w:szCs w:val="28"/>
        </w:rPr>
      </w:pPr>
    </w:p>
    <w:p w:rsidR="0033443A" w:rsidRDefault="0033443A" w:rsidP="0033443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13</w:t>
      </w:r>
    </w:p>
    <w:p w:rsidR="0033443A" w:rsidRDefault="0033443A" w:rsidP="0033443A">
      <w:pPr>
        <w:pStyle w:val="Akapitzlist"/>
        <w:jc w:val="center"/>
        <w:rPr>
          <w:b/>
          <w:sz w:val="28"/>
          <w:szCs w:val="28"/>
        </w:rPr>
      </w:pPr>
    </w:p>
    <w:p w:rsidR="0033443A" w:rsidRDefault="0033443A" w:rsidP="0033443A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Świadczenia socjalne przyznawane są na pisemny wniosek osób uprawnionych, na obowiązującym formularzu, stosownym do rodzaju świadczenia.</w:t>
      </w:r>
    </w:p>
    <w:p w:rsidR="0033443A" w:rsidRDefault="0033443A" w:rsidP="0033443A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Wzory formularzy obowiązujących w danym roku opracowuje Komisja Socjalna. Stanowią one integralną część Regulaminu jako uzupełnienie jego postanowień (załączniki).</w:t>
      </w:r>
    </w:p>
    <w:p w:rsidR="0033443A" w:rsidRDefault="0033443A" w:rsidP="0033443A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Decyzje dotyczące przyznawania świadczeń socjalnych osobom uprawnionym podejmuje Komisja Socjalna. Wypłata przyznanych świadczeń następuje po zatwierdzeniu decyzji przez Dyrektora Szkoły Podstawowej im. Kardynała Stefana Wyszyńskiego w Telatynie.</w:t>
      </w:r>
    </w:p>
    <w:p w:rsidR="0033443A" w:rsidRDefault="0033443A" w:rsidP="0033443A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Komisja przed podjęciem decyzji w przedmiocie przyznania świadczenia może przeprowadzić weryfikację prawdziwości złożonego oświadczenia o dochodach</w:t>
      </w:r>
      <w:r w:rsidR="008A4B41">
        <w:rPr>
          <w:sz w:val="28"/>
          <w:szCs w:val="28"/>
        </w:rPr>
        <w:t xml:space="preserve"> o jakim mowa w &amp; 14 ust. 1 Regulaminu. Weryfikacja polega na żądaniu przedłożenia przez uprawnionego dokumentów potwierdzających jego stan rodzinny oraz dochody uzyskiwane przez członków rodziny.</w:t>
      </w:r>
    </w:p>
    <w:p w:rsidR="008A4B41" w:rsidRDefault="008A4B41" w:rsidP="008A4B41">
      <w:pPr>
        <w:pStyle w:val="Akapitzlist"/>
        <w:ind w:left="1080"/>
        <w:jc w:val="center"/>
        <w:rPr>
          <w:b/>
          <w:sz w:val="28"/>
          <w:szCs w:val="28"/>
        </w:rPr>
      </w:pPr>
    </w:p>
    <w:p w:rsidR="008A4B41" w:rsidRDefault="008A4B41" w:rsidP="008A4B41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14</w:t>
      </w:r>
    </w:p>
    <w:p w:rsidR="008A4B41" w:rsidRDefault="008A4B41" w:rsidP="008A4B41">
      <w:pPr>
        <w:pStyle w:val="Akapitzlist"/>
        <w:ind w:left="1080"/>
        <w:jc w:val="center"/>
        <w:rPr>
          <w:b/>
          <w:sz w:val="28"/>
          <w:szCs w:val="28"/>
        </w:rPr>
      </w:pPr>
    </w:p>
    <w:p w:rsidR="008A4B41" w:rsidRDefault="008A4B41" w:rsidP="008A4B41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Osoby zamierzające ubiegać się o świadczenia ze środków Funduszu składają w terminie do 15 marca danego roku oświadczenie o sytuacji rodzinnej i materialnej, z zastrzeżeniem &amp; 1</w:t>
      </w:r>
      <w:r w:rsidR="00B6030D">
        <w:rPr>
          <w:sz w:val="28"/>
          <w:szCs w:val="28"/>
        </w:rPr>
        <w:t>5 ust. 8</w:t>
      </w:r>
      <w:r>
        <w:rPr>
          <w:sz w:val="28"/>
          <w:szCs w:val="28"/>
        </w:rPr>
        <w:t>.</w:t>
      </w:r>
    </w:p>
    <w:p w:rsidR="00902913" w:rsidRDefault="00902913" w:rsidP="00902913">
      <w:pPr>
        <w:pStyle w:val="Akapitzlist"/>
        <w:ind w:left="1440"/>
        <w:jc w:val="both"/>
        <w:rPr>
          <w:sz w:val="28"/>
          <w:szCs w:val="28"/>
        </w:rPr>
      </w:pPr>
    </w:p>
    <w:p w:rsidR="00902913" w:rsidRDefault="00902913" w:rsidP="00902913">
      <w:pPr>
        <w:pStyle w:val="Akapitzlist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15</w:t>
      </w:r>
    </w:p>
    <w:p w:rsidR="00902913" w:rsidRDefault="00902913" w:rsidP="00902913">
      <w:pPr>
        <w:pStyle w:val="Akapitzlist"/>
        <w:ind w:left="1440"/>
        <w:jc w:val="center"/>
        <w:rPr>
          <w:b/>
          <w:sz w:val="28"/>
          <w:szCs w:val="28"/>
        </w:rPr>
      </w:pPr>
    </w:p>
    <w:p w:rsidR="00902913" w:rsidRDefault="00902913" w:rsidP="00902913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Świadczenia z Funduszu są udzielane w oparciu o analizę sytuacji życiowej, rodzinnej i materialnej osoby uprawnionej wykazanej w oświadczeniu uprawnionego.</w:t>
      </w:r>
    </w:p>
    <w:p w:rsidR="00902913" w:rsidRDefault="00902913" w:rsidP="00902913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Podstawę ustalenia wysokości świadczenia socjalnego stanowi kryterium dochodowe, czyli średni miesięczny dochód netto n</w:t>
      </w:r>
      <w:r w:rsidR="00B6030D">
        <w:rPr>
          <w:sz w:val="28"/>
          <w:szCs w:val="28"/>
        </w:rPr>
        <w:t>a osobę w rodzinie uprawnionego.</w:t>
      </w:r>
    </w:p>
    <w:p w:rsidR="00437BA0" w:rsidRDefault="00437BA0" w:rsidP="00902913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rodzinę uprawnionego uważa się wszystkie osoby wspólnie z nim zamieszkujące i gospodarujące – małżonka, partnera, rodziców, rodzeństwo, dzieci własne, dzieci małżonka, dzieci przysposobione, dzieci przyjęte na wychowanie i utrzymanie w ramach rodziny zastępczej lub rodzinnego domu dziecka a także inne osoby spokrewnione lub niespokrewnione, pozostające w faktycznym związku.</w:t>
      </w:r>
    </w:p>
    <w:p w:rsidR="00437BA0" w:rsidRDefault="00437BA0" w:rsidP="00902913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dochód uważa się sumę miesięcznych przychodów ( z roku poprzedniego) wszystkich członków rodziny, bez względu na tytuł i źródło ich uzyskania</w:t>
      </w:r>
      <w:r w:rsidR="00071F4D">
        <w:rPr>
          <w:sz w:val="28"/>
          <w:szCs w:val="28"/>
        </w:rPr>
        <w:t xml:space="preserve">, </w:t>
      </w:r>
      <w:r w:rsidR="0088534A">
        <w:rPr>
          <w:sz w:val="28"/>
          <w:szCs w:val="28"/>
        </w:rPr>
        <w:t>w tym świadczenia uzyskiwane z Programu Rodzina 500+, oraz kwotę alimentów uzyskiwanych od innych osób niezamieszkujących i niegospodarujących wspólnie z uprawnionym, pomniejszoną o:</w:t>
      </w:r>
    </w:p>
    <w:p w:rsidR="0088534A" w:rsidRDefault="0088534A" w:rsidP="0088534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miesięczne obciążenie podatkiem dochodowym od osób fizycznych,</w:t>
      </w:r>
    </w:p>
    <w:p w:rsidR="0088534A" w:rsidRDefault="0088534A" w:rsidP="0088534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składki na ubezpieczenie zdrowotne określone w przepisach o świadczeniach opieki zdrowotnej finansowanych ze środków publicznych oraz składki na ubezpieczenia społeczne określone w odrębnych przepisach,</w:t>
      </w:r>
    </w:p>
    <w:p w:rsidR="0088534A" w:rsidRDefault="0088534A" w:rsidP="0088534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kwotę alimentów świadczonych na rzecz innych osób niezamieszkujących i niegospodarujących wspólnie z uprawnionym,</w:t>
      </w:r>
    </w:p>
    <w:p w:rsidR="0088534A" w:rsidRDefault="0088534A" w:rsidP="0088534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koszty uzyskania przychodów.</w:t>
      </w:r>
    </w:p>
    <w:p w:rsidR="0088534A" w:rsidRDefault="0088534A" w:rsidP="0088534A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dochodu uzyskiwanego z gos</w:t>
      </w:r>
      <w:r w:rsidR="00F01178">
        <w:rPr>
          <w:sz w:val="28"/>
          <w:szCs w:val="28"/>
        </w:rPr>
        <w:t xml:space="preserve">podarstwa rolnego przyjmuje się, że z 1 ha przeliczeniowego uzyskuje się dochód miesięczny w wys. 1/12dochodu ogłoszonego corocznie w </w:t>
      </w:r>
      <w:r w:rsidR="00F01178">
        <w:rPr>
          <w:sz w:val="28"/>
          <w:szCs w:val="28"/>
        </w:rPr>
        <w:lastRenderedPageBreak/>
        <w:t>drodze obwieszczenia, przez Prezesa GUS na podstawie art. 18 ustawy o podatku rolnym.</w:t>
      </w:r>
    </w:p>
    <w:p w:rsidR="00F01178" w:rsidRDefault="00F01178" w:rsidP="0088534A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Średni miesięczny dochód na osobę oblicza się dzieląc sumę miesięcznych dochodów członków rodziny przez 12, a następnie przez sumę członków rodziny uprawnionego.</w:t>
      </w:r>
    </w:p>
    <w:p w:rsidR="00F01178" w:rsidRDefault="00F01178" w:rsidP="0088534A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Pracownicy zatrudnieni w danym roku, pierwsze oświadczenie, </w:t>
      </w:r>
      <w:r w:rsidR="00063F79">
        <w:rPr>
          <w:sz w:val="28"/>
          <w:szCs w:val="28"/>
        </w:rPr>
        <w:t>o którym mowa w &amp; 14 ust. 1 składają najpóźniej w ciągu 14 dni od dnia zatrudnienia.</w:t>
      </w:r>
    </w:p>
    <w:p w:rsidR="00063F79" w:rsidRDefault="00063F79" w:rsidP="0088534A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status rodziny zmienia się w ciągu roku uprawniony jest obowiązany do złożenia oświadczenia w ciągu 14 dni od zmiany.</w:t>
      </w:r>
    </w:p>
    <w:p w:rsidR="00063F79" w:rsidRDefault="00063F79" w:rsidP="00063F79">
      <w:pPr>
        <w:jc w:val="both"/>
        <w:rPr>
          <w:sz w:val="28"/>
          <w:szCs w:val="28"/>
        </w:rPr>
      </w:pPr>
    </w:p>
    <w:p w:rsidR="00063F79" w:rsidRDefault="00063F79" w:rsidP="00063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16</w:t>
      </w:r>
    </w:p>
    <w:p w:rsidR="00063F79" w:rsidRDefault="00063F79" w:rsidP="00063F79">
      <w:pPr>
        <w:jc w:val="center"/>
        <w:rPr>
          <w:b/>
          <w:sz w:val="28"/>
          <w:szCs w:val="28"/>
        </w:rPr>
      </w:pPr>
    </w:p>
    <w:p w:rsidR="00063F79" w:rsidRDefault="00063F79" w:rsidP="00063F79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Niezłożenie oświadczenia albo niezłożenie go w terminach wskazanych w &amp; 14 ust. 1 oraz &amp; 15 ust. 7 skutkuje zakwalifikowaniem uprawnionego do grupy uprawni</w:t>
      </w:r>
      <w:r w:rsidR="00A12E71">
        <w:rPr>
          <w:sz w:val="28"/>
          <w:szCs w:val="28"/>
        </w:rPr>
        <w:t>o</w:t>
      </w:r>
      <w:r>
        <w:rPr>
          <w:sz w:val="28"/>
          <w:szCs w:val="28"/>
        </w:rPr>
        <w:t>nych o najwyższych dochodach.</w:t>
      </w:r>
    </w:p>
    <w:p w:rsidR="00063F79" w:rsidRDefault="00063F79" w:rsidP="00063F79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Złożenie nieprawdziwego oświadczenia o wysokości osiąganego dochodu lub wykorzystanie przyznanej pomocy na cele niezgodne </w:t>
      </w:r>
      <w:r w:rsidR="00A12E71">
        <w:rPr>
          <w:sz w:val="28"/>
          <w:szCs w:val="28"/>
        </w:rPr>
        <w:t>z jej przeznaczeniem, powoduje pozbawienie uprawnionego prawa do korzystania z Funduszu w danym roku oraz przez kolejne dwa lata, a przyznane świadczenia podlegają zwrotowi w całości. W szczególnie uzasadnionych przypadkach świadczenia mogą być przyznane uprawnionym dzieciom tych osób.</w:t>
      </w:r>
    </w:p>
    <w:p w:rsidR="00A12E71" w:rsidRDefault="00A12E71" w:rsidP="00063F79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w przedmiocie pozbawienia prawa do świadczeń w sytuacjach o jakich mowa w ust.</w:t>
      </w:r>
      <w:r w:rsidR="000E5740">
        <w:rPr>
          <w:sz w:val="28"/>
          <w:szCs w:val="28"/>
        </w:rPr>
        <w:t xml:space="preserve"> </w:t>
      </w:r>
      <w:r>
        <w:rPr>
          <w:sz w:val="28"/>
          <w:szCs w:val="28"/>
        </w:rPr>
        <w:t>2 podejmuje Dyrektor Szkoły Podstawowej im. Kardynała Stefana Wyszyńskiego w Telatynie na wniosek Komisji Socjalnej.</w:t>
      </w:r>
    </w:p>
    <w:p w:rsidR="00A12E71" w:rsidRDefault="00A12E71" w:rsidP="00A12E71">
      <w:pPr>
        <w:pStyle w:val="Akapitzlist"/>
        <w:jc w:val="both"/>
        <w:rPr>
          <w:sz w:val="28"/>
          <w:szCs w:val="28"/>
        </w:rPr>
      </w:pPr>
    </w:p>
    <w:p w:rsidR="00FF134E" w:rsidRDefault="00FF134E" w:rsidP="00B60746">
      <w:pPr>
        <w:pStyle w:val="Akapitzlist"/>
        <w:jc w:val="center"/>
        <w:rPr>
          <w:b/>
          <w:sz w:val="28"/>
          <w:szCs w:val="28"/>
        </w:rPr>
      </w:pPr>
    </w:p>
    <w:p w:rsidR="00FF134E" w:rsidRDefault="00FF134E" w:rsidP="00B60746">
      <w:pPr>
        <w:pStyle w:val="Akapitzlist"/>
        <w:jc w:val="center"/>
        <w:rPr>
          <w:b/>
          <w:sz w:val="28"/>
          <w:szCs w:val="28"/>
        </w:rPr>
      </w:pPr>
    </w:p>
    <w:p w:rsidR="00A12E71" w:rsidRDefault="00B60746" w:rsidP="00B6074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3.Tryb ubiegania się o świadczenie</w:t>
      </w:r>
    </w:p>
    <w:p w:rsidR="00B60746" w:rsidRDefault="00B60746" w:rsidP="00B6074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a) Dofinansowanie do wypoczynku pracownika</w:t>
      </w:r>
    </w:p>
    <w:p w:rsidR="00B60746" w:rsidRDefault="00B60746" w:rsidP="00B60746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17</w:t>
      </w:r>
    </w:p>
    <w:p w:rsidR="00B60746" w:rsidRDefault="00B60746" w:rsidP="00B60746">
      <w:pPr>
        <w:pStyle w:val="Akapitzlist"/>
        <w:jc w:val="center"/>
        <w:rPr>
          <w:b/>
          <w:sz w:val="28"/>
          <w:szCs w:val="28"/>
        </w:rPr>
      </w:pPr>
    </w:p>
    <w:p w:rsidR="00B60746" w:rsidRDefault="00B60746" w:rsidP="00B60746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Wypłata świadczenia urlopowego na nauczycieli zatrudnionych w danym roku szkolnym, określonego odrębnymi przepisami.</w:t>
      </w:r>
    </w:p>
    <w:p w:rsidR="00B60746" w:rsidRDefault="00B60746" w:rsidP="00B60746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Dofinansowanie do wypoczynku zorganizowanego we własnym zakre</w:t>
      </w:r>
      <w:r w:rsidR="00761920">
        <w:rPr>
          <w:sz w:val="28"/>
          <w:szCs w:val="28"/>
        </w:rPr>
        <w:t xml:space="preserve">sie, tzw. „wczasów pod gruszą” </w:t>
      </w:r>
      <w:r>
        <w:rPr>
          <w:sz w:val="28"/>
          <w:szCs w:val="28"/>
        </w:rPr>
        <w:t xml:space="preserve">przysługuje </w:t>
      </w:r>
      <w:r w:rsidR="00761920">
        <w:rPr>
          <w:sz w:val="28"/>
          <w:szCs w:val="28"/>
        </w:rPr>
        <w:t>pracownikowi niepedagogicznemu</w:t>
      </w:r>
      <w:r>
        <w:rPr>
          <w:sz w:val="28"/>
          <w:szCs w:val="28"/>
        </w:rPr>
        <w:t>.</w:t>
      </w:r>
    </w:p>
    <w:p w:rsidR="00B60746" w:rsidRDefault="00BE0AA4" w:rsidP="00B60746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Uprawniony</w:t>
      </w:r>
      <w:r w:rsidR="00B60746">
        <w:rPr>
          <w:sz w:val="28"/>
          <w:szCs w:val="28"/>
        </w:rPr>
        <w:t xml:space="preserve"> może ubiegać się o dofinansowanie do wypoczynku w formie wczasów pod gruszą, jeżeli:</w:t>
      </w:r>
    </w:p>
    <w:p w:rsidR="00BE0AA4" w:rsidRDefault="00BE0AA4" w:rsidP="00BE0AA4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skorzysta z 14 dni ciągłego urlopu wypoczynkowego (wlicza się soboty, niedziele, święta, zarówno poprzedzające jak i kończące urlop), w przypadku pracownika niepedagogicznego.</w:t>
      </w:r>
    </w:p>
    <w:p w:rsidR="00BE0AA4" w:rsidRDefault="00BE0AA4" w:rsidP="00BE0AA4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złoży wniosek o do</w:t>
      </w:r>
      <w:r w:rsidR="00B6030D">
        <w:rPr>
          <w:sz w:val="28"/>
          <w:szCs w:val="28"/>
        </w:rPr>
        <w:t>finansowanie</w:t>
      </w:r>
    </w:p>
    <w:p w:rsidR="00BE0AA4" w:rsidRDefault="00BE0AA4" w:rsidP="00BE0AA4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dołączy do wniosku kopię wniosku o urlop, zatwierdzonego przez osoby uprawnione do udzielenia urlopu.</w:t>
      </w:r>
    </w:p>
    <w:p w:rsidR="00BE0AA4" w:rsidRDefault="00BE0AA4" w:rsidP="00BE0AA4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Wniosek o wczasy pod gruszą należy składać </w:t>
      </w:r>
      <w:r w:rsidR="00227250">
        <w:rPr>
          <w:sz w:val="28"/>
          <w:szCs w:val="28"/>
        </w:rPr>
        <w:t>od 1 czerwca każdego roku.</w:t>
      </w:r>
    </w:p>
    <w:p w:rsidR="00227250" w:rsidRDefault="00227250" w:rsidP="00BE0AA4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Maksymalna wysokość dofinansowania do wypoczynku określona jest corocznie w Katalogu świadczeń i jest uzależniona od dochodu przypadającego na członka rodziny uprawnionego.</w:t>
      </w:r>
    </w:p>
    <w:p w:rsidR="00227250" w:rsidRDefault="00227250" w:rsidP="00227250">
      <w:pPr>
        <w:pStyle w:val="Akapitzlist"/>
        <w:ind w:left="1080"/>
        <w:rPr>
          <w:sz w:val="28"/>
          <w:szCs w:val="28"/>
        </w:rPr>
      </w:pPr>
    </w:p>
    <w:p w:rsidR="00227250" w:rsidRDefault="00227250" w:rsidP="0022725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b) Dofinansowanie do wypoczynku zorganizowanego dzieci i młodzieży.</w:t>
      </w:r>
    </w:p>
    <w:p w:rsidR="00227250" w:rsidRDefault="00227250" w:rsidP="00227250">
      <w:pPr>
        <w:pStyle w:val="Akapitzlist"/>
        <w:ind w:left="1080"/>
        <w:rPr>
          <w:sz w:val="28"/>
          <w:szCs w:val="28"/>
        </w:rPr>
      </w:pPr>
    </w:p>
    <w:p w:rsidR="00227250" w:rsidRDefault="00227250" w:rsidP="00227250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18</w:t>
      </w:r>
    </w:p>
    <w:p w:rsidR="00227250" w:rsidRDefault="00227250" w:rsidP="00227250">
      <w:pPr>
        <w:pStyle w:val="Akapitzlist"/>
        <w:ind w:left="1080"/>
        <w:jc w:val="center"/>
        <w:rPr>
          <w:b/>
          <w:sz w:val="28"/>
          <w:szCs w:val="28"/>
        </w:rPr>
      </w:pPr>
    </w:p>
    <w:p w:rsidR="00227250" w:rsidRDefault="00227250" w:rsidP="00227250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Dofinansowanie do wypoczynku zorganizowanego dzieci i młodzieży może być przyznane dwukrotnie w roku kalendarzowym nawet w wypadku gdy oboje rodzice są uprawnieni do korzystania z Funduszu, z tym, że łączna wysokość dofinansowania w danym roku kalendarzowym nie może przekroczyć maksymalnej kwoty określonej dla tego rodzaju świadczeń corocznie w Katalogu świadczeń </w:t>
      </w:r>
      <w:r w:rsidR="009D4BB6">
        <w:rPr>
          <w:sz w:val="28"/>
          <w:szCs w:val="28"/>
        </w:rPr>
        <w:t>dla każdej grupy dochodowej.</w:t>
      </w:r>
    </w:p>
    <w:p w:rsidR="000E3948" w:rsidRPr="000E3948" w:rsidRDefault="000E3948" w:rsidP="000E3948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Dofinansowanie do wypoczynku zorganizowanego dzieci i młodzieży obejmuje </w:t>
      </w:r>
      <w:r w:rsidRPr="000E3948">
        <w:rPr>
          <w:sz w:val="28"/>
          <w:szCs w:val="28"/>
        </w:rPr>
        <w:t>dzieci i młodzież w wieku od 3 do 18 lat ( liczy się data urodzenia),</w:t>
      </w:r>
    </w:p>
    <w:p w:rsidR="000E3948" w:rsidRDefault="000E3948" w:rsidP="000E3948">
      <w:pPr>
        <w:pStyle w:val="Akapitzlist"/>
        <w:ind w:left="1440"/>
        <w:jc w:val="both"/>
        <w:rPr>
          <w:sz w:val="28"/>
          <w:szCs w:val="28"/>
        </w:rPr>
      </w:pPr>
    </w:p>
    <w:p w:rsidR="000E3948" w:rsidRDefault="000E3948" w:rsidP="000E3948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dopuszczalną formą wypoczynku dzieci i młodzieży są tylko zorganizowane formy wypoczynku – przez podmioty prowadzące zawodowo działalność w zakresie organizacji wypoczynku, takie jak:</w:t>
      </w:r>
    </w:p>
    <w:p w:rsidR="000E3948" w:rsidRPr="000E3948" w:rsidRDefault="000E3948" w:rsidP="000E3948">
      <w:pPr>
        <w:pStyle w:val="Akapitzlist"/>
        <w:rPr>
          <w:sz w:val="28"/>
          <w:szCs w:val="28"/>
        </w:rPr>
      </w:pPr>
    </w:p>
    <w:p w:rsidR="000E3948" w:rsidRDefault="000E3948" w:rsidP="00BF7F80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obozy, kolonie, zimowiska, wycieczki itp. Zorganizowane przez szkoły, przedszkola, kluby i związki sportowe, a także organizacje społeczne i religijne; w tym również połączonego z nauką, pobytu na leczeniu sanatoryjnym, w placówkach leczniczo-sanatoryjnych, rehabilitacyjno-szkoleniowych i leczniczo-opiekuńczych</w:t>
      </w:r>
      <w:r w:rsidR="00080D37">
        <w:rPr>
          <w:sz w:val="28"/>
          <w:szCs w:val="28"/>
        </w:rPr>
        <w:t>, oraz przejazdów związanych z tym wypoczynkiem i pobytem na leczeniu,</w:t>
      </w:r>
    </w:p>
    <w:p w:rsidR="00080D37" w:rsidRDefault="00080D37" w:rsidP="00BF7F80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wczasy organizowane przez podmioty zawodowo zajmujące się organizacją wypoczynku.</w:t>
      </w:r>
    </w:p>
    <w:p w:rsidR="00080D37" w:rsidRDefault="00080D37" w:rsidP="00080D37">
      <w:pPr>
        <w:pStyle w:val="Akapitzlist"/>
        <w:ind w:left="1800"/>
        <w:jc w:val="center"/>
        <w:rPr>
          <w:b/>
          <w:sz w:val="28"/>
          <w:szCs w:val="28"/>
        </w:rPr>
      </w:pPr>
    </w:p>
    <w:p w:rsidR="00080D37" w:rsidRDefault="00080D37" w:rsidP="00080D37">
      <w:pPr>
        <w:pStyle w:val="Akapitzlist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19</w:t>
      </w:r>
    </w:p>
    <w:p w:rsidR="00080D37" w:rsidRDefault="00080D37" w:rsidP="00080D37">
      <w:pPr>
        <w:pStyle w:val="Akapitzlist"/>
        <w:ind w:left="1800"/>
        <w:jc w:val="center"/>
        <w:rPr>
          <w:b/>
          <w:sz w:val="28"/>
          <w:szCs w:val="28"/>
        </w:rPr>
      </w:pPr>
    </w:p>
    <w:p w:rsidR="00080D37" w:rsidRDefault="00080D37" w:rsidP="00BF7F8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O dofinansowanie kosztów wypoczynku dzieci i młodzieży od 3 lat do ukończenia 18 lat uprawniony może ubiegać się, jeżeli:</w:t>
      </w:r>
    </w:p>
    <w:p w:rsidR="00080D37" w:rsidRDefault="00080D37" w:rsidP="00BF7F80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Przedstawi wystawiony na uprawnionego imienny dokument ( faktura, umowa, rachunek), potwierdzający zakup kolonii, obozu lub zimowiska itp. wraz z dowodem wpłaty</w:t>
      </w:r>
      <w:r w:rsidR="009550BD">
        <w:rPr>
          <w:sz w:val="28"/>
          <w:szCs w:val="28"/>
        </w:rPr>
        <w:t>. Z dowodu wpłaty powinno jednoznacznie wynikać, kto jest organizatorem wypoczynku, w jakiej formie wypoczynek był zorganizowany i w jakim okresie, kto korzystał z tego wypoczynku, oraz kto wniósł opłatę za ten wypoczynek i w jakiej wysokości.</w:t>
      </w:r>
    </w:p>
    <w:p w:rsidR="009550BD" w:rsidRDefault="009550BD" w:rsidP="00BF7F80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Złoży </w:t>
      </w:r>
      <w:r w:rsidR="00B6030D">
        <w:rPr>
          <w:sz w:val="28"/>
          <w:szCs w:val="28"/>
        </w:rPr>
        <w:t>wniosek o dofinansowanie</w:t>
      </w:r>
    </w:p>
    <w:p w:rsidR="009550BD" w:rsidRDefault="009550BD" w:rsidP="00BF7F8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Przez zorganizowany wypoczynek, o którym mowa w &amp; 18 ust. 1,2, należy rozumieć wszelkie formy wypoczynku zorganizowanego, z wyjątkiem takich form wypoczynku jak:</w:t>
      </w:r>
    </w:p>
    <w:p w:rsidR="009550BD" w:rsidRDefault="009550BD" w:rsidP="00BF7F80">
      <w:pPr>
        <w:pStyle w:val="Akapitzlist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Wczasy pod gruszą</w:t>
      </w:r>
    </w:p>
    <w:p w:rsidR="009550BD" w:rsidRDefault="009550BD" w:rsidP="00BF7F80">
      <w:pPr>
        <w:pStyle w:val="Akapitzlist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Pobyt u rodziny</w:t>
      </w:r>
    </w:p>
    <w:p w:rsidR="009550BD" w:rsidRDefault="009550BD" w:rsidP="00BF7F80">
      <w:pPr>
        <w:pStyle w:val="Akapitzlist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Wypoczynek aranżowany na własną rękę przez rodziców dziecka i związany z tym pobyt dziecka w hotelu, pensjonacie, ośrodku wczasowym czy wynajmowanym domku czy pokoju.</w:t>
      </w:r>
    </w:p>
    <w:p w:rsidR="009550BD" w:rsidRDefault="009550BD" w:rsidP="00BF7F8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 przypadku złożenia dokumentu potwierdzającego wypoczynek zagraniczny, który został wystawiony w języku obcym, wnioskodawca jest obowiązany do dołączenia jego tłumaczenia na język polski.</w:t>
      </w:r>
    </w:p>
    <w:p w:rsidR="005273D0" w:rsidRDefault="005273D0" w:rsidP="00BF7F8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 przypadku dokumentu potwierdzającego poniesione koszty wypoczynku wystawione w walucie obcej, wnioskodawca dokonuje jej przeliczenia według średniego kursu ogłoszonego przez NBP z dnia poprzedzającego dzień wystawienia tego dokumentu.</w:t>
      </w:r>
    </w:p>
    <w:p w:rsidR="005273D0" w:rsidRDefault="005273D0" w:rsidP="00BF7F8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Współmałżonkowie zatrudnieni u pracodawcy korzystają z dofinansowania do wypoczynku dla dzieci i młodzieży z tytułu zatrudnienia jednego z nich.</w:t>
      </w:r>
    </w:p>
    <w:p w:rsidR="005273D0" w:rsidRDefault="005273D0" w:rsidP="00BF7F8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Maksymalna wysokość dofinansowania do wypoczynku dzieci i młodzieży określona jest corocznie w Katalogu świadczeń o jakim mowa w &amp; 11 ust. 1 i jest uzależniona od dochodu przypadającego na członka</w:t>
      </w:r>
      <w:r w:rsidR="00CC2024">
        <w:rPr>
          <w:sz w:val="28"/>
          <w:szCs w:val="28"/>
        </w:rPr>
        <w:t xml:space="preserve"> rodziny uprawni</w:t>
      </w:r>
      <w:r w:rsidR="00FF134E">
        <w:rPr>
          <w:sz w:val="28"/>
          <w:szCs w:val="28"/>
        </w:rPr>
        <w:t>o</w:t>
      </w:r>
      <w:r w:rsidR="00CC2024">
        <w:rPr>
          <w:sz w:val="28"/>
          <w:szCs w:val="28"/>
        </w:rPr>
        <w:t>nego.</w:t>
      </w:r>
    </w:p>
    <w:p w:rsidR="00CC2024" w:rsidRDefault="00CC2024" w:rsidP="00CC2024">
      <w:pPr>
        <w:pStyle w:val="Akapitzlist"/>
        <w:ind w:left="2160"/>
        <w:rPr>
          <w:sz w:val="28"/>
          <w:szCs w:val="28"/>
        </w:rPr>
      </w:pPr>
    </w:p>
    <w:p w:rsidR="00CC2024" w:rsidRDefault="00CC2024" w:rsidP="00CC2024">
      <w:pPr>
        <w:pStyle w:val="Akapitzlist"/>
        <w:ind w:left="2160"/>
        <w:rPr>
          <w:sz w:val="28"/>
          <w:szCs w:val="28"/>
        </w:rPr>
      </w:pPr>
      <w:r>
        <w:rPr>
          <w:sz w:val="28"/>
          <w:szCs w:val="28"/>
        </w:rPr>
        <w:t>c) Działalność kulturalno-oświatowa oraz sportowo-rekreacyjna</w:t>
      </w:r>
    </w:p>
    <w:p w:rsidR="00CC2024" w:rsidRDefault="00CC2024" w:rsidP="00CC2024">
      <w:pPr>
        <w:pStyle w:val="Akapitzlist"/>
        <w:ind w:left="2160"/>
        <w:rPr>
          <w:sz w:val="28"/>
          <w:szCs w:val="28"/>
        </w:rPr>
      </w:pPr>
    </w:p>
    <w:p w:rsidR="00CC2024" w:rsidRDefault="00CC2024" w:rsidP="00CC2024">
      <w:pPr>
        <w:pStyle w:val="Akapitzlist"/>
        <w:ind w:left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20</w:t>
      </w:r>
    </w:p>
    <w:p w:rsidR="00CC2024" w:rsidRDefault="00CC2024" w:rsidP="00CC2024">
      <w:pPr>
        <w:pStyle w:val="Akapitzlist"/>
        <w:ind w:left="2160"/>
        <w:jc w:val="center"/>
        <w:rPr>
          <w:b/>
          <w:sz w:val="28"/>
          <w:szCs w:val="28"/>
        </w:rPr>
      </w:pPr>
    </w:p>
    <w:p w:rsidR="00CC2024" w:rsidRDefault="00D071C2" w:rsidP="00BF7F80">
      <w:pPr>
        <w:pStyle w:val="Akapitzlis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Dopłaty do </w:t>
      </w:r>
      <w:r w:rsidR="00907049">
        <w:rPr>
          <w:sz w:val="28"/>
          <w:szCs w:val="28"/>
        </w:rPr>
        <w:t xml:space="preserve"> zakupionych biletów, karnetów, w</w:t>
      </w:r>
      <w:r>
        <w:rPr>
          <w:sz w:val="28"/>
          <w:szCs w:val="28"/>
        </w:rPr>
        <w:t>ycieczek przysługują uprawnionym do korzystania z Funduszu</w:t>
      </w:r>
      <w:r w:rsidR="00907049">
        <w:rPr>
          <w:sz w:val="28"/>
          <w:szCs w:val="28"/>
        </w:rPr>
        <w:t>.</w:t>
      </w:r>
    </w:p>
    <w:p w:rsidR="00907049" w:rsidRDefault="00907049" w:rsidP="00BF7F80">
      <w:pPr>
        <w:pStyle w:val="Akapitzlis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Nauczyciele i pracownicy mogą kupić jeden bilet lub karnet na dane wydarzenie kulturalno-oświatowe bądź sportowo-rekreacyjne oraz jedno miejsce w wycieczce. Łączna wartość zakupionych w ciągu danego roku biletów</w:t>
      </w:r>
      <w:r w:rsidR="0015069A">
        <w:rPr>
          <w:sz w:val="28"/>
          <w:szCs w:val="28"/>
        </w:rPr>
        <w:t xml:space="preserve">, karnetów </w:t>
      </w:r>
      <w:r>
        <w:rPr>
          <w:sz w:val="28"/>
          <w:szCs w:val="28"/>
        </w:rPr>
        <w:t>itp.</w:t>
      </w:r>
      <w:r w:rsidR="0015069A">
        <w:rPr>
          <w:sz w:val="28"/>
          <w:szCs w:val="28"/>
        </w:rPr>
        <w:t xml:space="preserve"> oraz koszt wycieczki</w:t>
      </w:r>
      <w:r>
        <w:rPr>
          <w:sz w:val="28"/>
          <w:szCs w:val="28"/>
        </w:rPr>
        <w:t xml:space="preserve"> nie może przekroczyć limitu o którym mowa w &amp; 23 ust. 2</w:t>
      </w:r>
      <w:r w:rsidR="0015069A">
        <w:rPr>
          <w:sz w:val="28"/>
          <w:szCs w:val="28"/>
        </w:rPr>
        <w:t xml:space="preserve">. </w:t>
      </w:r>
    </w:p>
    <w:p w:rsidR="0015069A" w:rsidRDefault="0015069A" w:rsidP="00BF7F80">
      <w:pPr>
        <w:pStyle w:val="Akapitzlis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 indywidualnym zakupie biletów i karnatów oraz wycieczki wymagane jest oświadczenie uprawnionego o osobistym uczestnictwie w danym wydarzeniu.</w:t>
      </w:r>
    </w:p>
    <w:p w:rsidR="0015069A" w:rsidRDefault="0015069A" w:rsidP="0015069A">
      <w:pPr>
        <w:jc w:val="center"/>
        <w:rPr>
          <w:b/>
          <w:sz w:val="28"/>
          <w:szCs w:val="28"/>
        </w:rPr>
      </w:pPr>
    </w:p>
    <w:p w:rsidR="0015069A" w:rsidRDefault="0015069A" w:rsidP="00150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21</w:t>
      </w:r>
    </w:p>
    <w:p w:rsidR="0015069A" w:rsidRDefault="0015069A" w:rsidP="0015069A">
      <w:pPr>
        <w:jc w:val="center"/>
        <w:rPr>
          <w:b/>
          <w:sz w:val="28"/>
          <w:szCs w:val="28"/>
        </w:rPr>
      </w:pPr>
    </w:p>
    <w:p w:rsidR="0015069A" w:rsidRDefault="0015069A" w:rsidP="00BF7F80">
      <w:pPr>
        <w:pStyle w:val="Akapitzlis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W ramach działalności kulturalno-oświatowej przewiduje się dopłaty do indywidualnie zakupionyc</w:t>
      </w:r>
      <w:r w:rsidR="00D071C2">
        <w:rPr>
          <w:sz w:val="28"/>
          <w:szCs w:val="28"/>
        </w:rPr>
        <w:t xml:space="preserve">h biletów, karnetów </w:t>
      </w:r>
      <w:r>
        <w:rPr>
          <w:sz w:val="28"/>
          <w:szCs w:val="28"/>
        </w:rPr>
        <w:t xml:space="preserve">umożliwiających uczestnictwo i korzystanie z różnych form tych dziedzin, a zwłaszcza: kina, teatru, filharmonii, opery, operetki, imprez estradowych i </w:t>
      </w:r>
      <w:r>
        <w:rPr>
          <w:sz w:val="28"/>
          <w:szCs w:val="28"/>
        </w:rPr>
        <w:lastRenderedPageBreak/>
        <w:t>kulturalnych, poznawanie dóbr kultury narodowej i europejskiej, zwiedzanie miejsc związanych z historią kraju i Europy.</w:t>
      </w:r>
    </w:p>
    <w:p w:rsidR="007C092C" w:rsidRDefault="00C75320" w:rsidP="00BF7F80">
      <w:pPr>
        <w:pStyle w:val="Akapitzlis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W ramach działalności sportowo-rekreacyjnej przewiduje się dopłaty do indywidualnie zakupionych biletów, karnetów na różne ogólnodostępne formy rekreacji ruchowej, a w szczególności wstępów na pływalnie, mecze sportowe, korty tenisowe, siłownie, zajęcia fitness itp.</w:t>
      </w:r>
    </w:p>
    <w:p w:rsidR="00C75320" w:rsidRDefault="00C75320" w:rsidP="00C7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&amp; 22</w:t>
      </w:r>
    </w:p>
    <w:p w:rsidR="00C75320" w:rsidRDefault="00C75320" w:rsidP="00C75320">
      <w:pPr>
        <w:jc w:val="center"/>
        <w:rPr>
          <w:b/>
          <w:sz w:val="28"/>
          <w:szCs w:val="28"/>
        </w:rPr>
      </w:pPr>
    </w:p>
    <w:p w:rsidR="00C75320" w:rsidRDefault="00C75320" w:rsidP="00BF7F80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Dopłaty do działalności kulturalno-oświatowej lub sportowo-rekreacyjnej przysługuje uprawnionemu, który:</w:t>
      </w:r>
    </w:p>
    <w:p w:rsidR="00C75320" w:rsidRDefault="00C75320" w:rsidP="00BF7F80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Złoży w</w:t>
      </w:r>
      <w:r w:rsidR="00FF134E">
        <w:rPr>
          <w:sz w:val="28"/>
          <w:szCs w:val="28"/>
        </w:rPr>
        <w:t>niosek o dofinansowanie</w:t>
      </w:r>
    </w:p>
    <w:p w:rsidR="00C75320" w:rsidRDefault="00C75320" w:rsidP="00BF7F80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Dołączy dokumenty potwierdzaj</w:t>
      </w:r>
      <w:r w:rsidR="00D071C2">
        <w:rPr>
          <w:sz w:val="28"/>
          <w:szCs w:val="28"/>
        </w:rPr>
        <w:t>ące poniesione koszty ( faktura z potwierdzeniem wpłaty, na fakturze powinna być data i godzina oraz wyszczególniona ilość</w:t>
      </w:r>
      <w:r>
        <w:rPr>
          <w:sz w:val="28"/>
          <w:szCs w:val="28"/>
        </w:rPr>
        <w:t xml:space="preserve">). Potwierdzenie wykonania przelewu nie jest wystarczającym dowodem. </w:t>
      </w:r>
    </w:p>
    <w:p w:rsidR="00C75320" w:rsidRDefault="00C75320" w:rsidP="00C75320">
      <w:pPr>
        <w:pStyle w:val="Akapitzlist"/>
        <w:ind w:left="1080"/>
        <w:jc w:val="both"/>
        <w:rPr>
          <w:sz w:val="28"/>
          <w:szCs w:val="28"/>
        </w:rPr>
      </w:pPr>
    </w:p>
    <w:p w:rsidR="00C75320" w:rsidRDefault="00C75320" w:rsidP="00C75320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&amp;23</w:t>
      </w:r>
    </w:p>
    <w:p w:rsidR="00C75320" w:rsidRDefault="00C75320" w:rsidP="00C75320">
      <w:pPr>
        <w:pStyle w:val="Akapitzlist"/>
        <w:ind w:left="1080"/>
        <w:jc w:val="center"/>
        <w:rPr>
          <w:b/>
          <w:sz w:val="28"/>
          <w:szCs w:val="28"/>
        </w:rPr>
      </w:pPr>
    </w:p>
    <w:p w:rsidR="00C75320" w:rsidRDefault="0098603C" w:rsidP="00BF7F80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Maksymalna wysokość refundacji lub dopłat do działalności kulturalno-oświatowej oraz sportowo-rekreacyjnej określana jest corocznie w Katalogu świadczeń. </w:t>
      </w:r>
    </w:p>
    <w:p w:rsidR="0098603C" w:rsidRDefault="0098603C" w:rsidP="00BF7F80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Limit wartości biletów i karnetów zakupionych indywidualnie przez pracownika w ciągu roku kalendarzowego określany jest corocznie w Katalogu.</w:t>
      </w:r>
    </w:p>
    <w:p w:rsidR="0098603C" w:rsidRDefault="0098603C" w:rsidP="00BF7F80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Limit wartości udziału w wycieczc</w:t>
      </w:r>
      <w:r w:rsidR="00D071C2">
        <w:rPr>
          <w:sz w:val="28"/>
          <w:szCs w:val="28"/>
        </w:rPr>
        <w:t>e zakupionej indywidualnie dla uprawnionego</w:t>
      </w:r>
      <w:r>
        <w:rPr>
          <w:sz w:val="28"/>
          <w:szCs w:val="28"/>
        </w:rPr>
        <w:t xml:space="preserve"> jest określony w Katalogu.</w:t>
      </w:r>
    </w:p>
    <w:p w:rsidR="0098603C" w:rsidRDefault="0098603C" w:rsidP="0098603C">
      <w:pPr>
        <w:jc w:val="both"/>
        <w:rPr>
          <w:sz w:val="28"/>
          <w:szCs w:val="28"/>
        </w:rPr>
      </w:pPr>
    </w:p>
    <w:p w:rsidR="00FF134E" w:rsidRDefault="00FF134E" w:rsidP="0098603C">
      <w:pPr>
        <w:jc w:val="both"/>
        <w:rPr>
          <w:sz w:val="28"/>
          <w:szCs w:val="28"/>
        </w:rPr>
      </w:pPr>
    </w:p>
    <w:p w:rsidR="0098603C" w:rsidRDefault="0098603C" w:rsidP="0098603C">
      <w:pPr>
        <w:jc w:val="both"/>
        <w:rPr>
          <w:sz w:val="28"/>
          <w:szCs w:val="28"/>
        </w:rPr>
      </w:pPr>
      <w:r>
        <w:rPr>
          <w:sz w:val="28"/>
          <w:szCs w:val="28"/>
        </w:rPr>
        <w:t>d) Pomoc materialna</w:t>
      </w:r>
    </w:p>
    <w:p w:rsidR="0098603C" w:rsidRDefault="0098603C" w:rsidP="0098603C">
      <w:pPr>
        <w:jc w:val="both"/>
        <w:rPr>
          <w:sz w:val="28"/>
          <w:szCs w:val="28"/>
        </w:rPr>
      </w:pPr>
    </w:p>
    <w:p w:rsidR="0098603C" w:rsidRDefault="0098603C" w:rsidP="0098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24</w:t>
      </w:r>
    </w:p>
    <w:p w:rsidR="0098603C" w:rsidRDefault="0098603C" w:rsidP="0098603C">
      <w:pPr>
        <w:jc w:val="center"/>
        <w:rPr>
          <w:b/>
          <w:sz w:val="28"/>
          <w:szCs w:val="28"/>
        </w:rPr>
      </w:pPr>
    </w:p>
    <w:p w:rsidR="0098603C" w:rsidRDefault="0098603C" w:rsidP="00BF7F80">
      <w:pPr>
        <w:pStyle w:val="Akapitzlis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materialna może być udzielana w formie:</w:t>
      </w:r>
    </w:p>
    <w:p w:rsidR="0098603C" w:rsidRDefault="0098603C" w:rsidP="00BF7F80">
      <w:pPr>
        <w:pStyle w:val="Akapitzlis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Finansowej – obejmującej zapomogi i świadczenia świąteczne</w:t>
      </w:r>
    </w:p>
    <w:p w:rsidR="0098603C" w:rsidRDefault="0098603C" w:rsidP="00BF7F80">
      <w:pPr>
        <w:pStyle w:val="Akapitzlis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Rzeczowej – obejmującej zakup paczek dla dzieci pracowników.</w:t>
      </w:r>
    </w:p>
    <w:p w:rsidR="00D67AAC" w:rsidRDefault="00D67AAC" w:rsidP="00D67AAC">
      <w:pPr>
        <w:jc w:val="both"/>
        <w:rPr>
          <w:sz w:val="28"/>
          <w:szCs w:val="28"/>
        </w:rPr>
      </w:pPr>
    </w:p>
    <w:p w:rsidR="00D67AAC" w:rsidRDefault="00D67AAC" w:rsidP="00D67AAC">
      <w:pPr>
        <w:jc w:val="both"/>
        <w:rPr>
          <w:sz w:val="28"/>
          <w:szCs w:val="28"/>
        </w:rPr>
      </w:pPr>
    </w:p>
    <w:p w:rsidR="00D67AAC" w:rsidRDefault="00D67AAC" w:rsidP="00D67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25</w:t>
      </w:r>
    </w:p>
    <w:p w:rsidR="00D67AAC" w:rsidRDefault="00D67AAC" w:rsidP="00D67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Zapomogi</w:t>
      </w:r>
    </w:p>
    <w:p w:rsidR="00D67AAC" w:rsidRDefault="00D67AAC" w:rsidP="00BF7F80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Zapomoga stanowi bezzwrotną pomoc finansową dla uprawnionych, o jakich mowa w &amp; 10 ust. 1,2,3,5 i może być przyznawana w formie:</w:t>
      </w:r>
    </w:p>
    <w:p w:rsidR="00D67AAC" w:rsidRDefault="00D67AAC" w:rsidP="00BF7F80">
      <w:pPr>
        <w:pStyle w:val="Akapitzlis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Zapomogi losowej – dla uprawnionych dotkniętych wypadkami losowymi lub długotrwałymi chorobami, w tym wymagającymi rehabilitacji i leczenia sanatoryjnego,</w:t>
      </w:r>
    </w:p>
    <w:p w:rsidR="00D67AAC" w:rsidRDefault="00D67AAC" w:rsidP="00BF7F80">
      <w:pPr>
        <w:pStyle w:val="Akapitzlis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Zapomogi ekonomicznej – dla uprawnionych znajdujących się w szczególnie trudnej sytuacji życiowej, rodzinnej lub materialnej.</w:t>
      </w:r>
    </w:p>
    <w:p w:rsidR="00D67AAC" w:rsidRDefault="00D67AAC" w:rsidP="00BF7F80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Zapomoga może być przyznana raz w roku.</w:t>
      </w:r>
    </w:p>
    <w:p w:rsidR="00D67AAC" w:rsidRDefault="00D67AAC" w:rsidP="00BF7F80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pomoc materialną w formie zapomogi może ubiegać się uprawni</w:t>
      </w:r>
      <w:r w:rsidR="00B6030D">
        <w:rPr>
          <w:sz w:val="28"/>
          <w:szCs w:val="28"/>
        </w:rPr>
        <w:t>o</w:t>
      </w:r>
      <w:r>
        <w:rPr>
          <w:sz w:val="28"/>
          <w:szCs w:val="28"/>
        </w:rPr>
        <w:t>ny, jeżeli:</w:t>
      </w:r>
    </w:p>
    <w:p w:rsidR="00D67AAC" w:rsidRDefault="00D67AAC" w:rsidP="00BF7F80">
      <w:pPr>
        <w:pStyle w:val="Akapitzlis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Złoż</w:t>
      </w:r>
      <w:r w:rsidR="00B6030D">
        <w:rPr>
          <w:sz w:val="28"/>
          <w:szCs w:val="28"/>
        </w:rPr>
        <w:t>y wniosek o zapomogę</w:t>
      </w:r>
    </w:p>
    <w:p w:rsidR="00D67AAC" w:rsidRDefault="00D67AAC" w:rsidP="00BF7F80">
      <w:pPr>
        <w:pStyle w:val="Akapitzlis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 stosowną dokumentację uzasadniającą potrzebę przyznania pomocy, w tym wskazującą na konieczność przeprowadzenia rehabilitacji lub poddania się leczeniu sanatoryjnemu</w:t>
      </w:r>
      <w:r w:rsidR="003C709D">
        <w:rPr>
          <w:sz w:val="28"/>
          <w:szCs w:val="28"/>
        </w:rPr>
        <w:t xml:space="preserve"> (poś</w:t>
      </w:r>
      <w:r w:rsidR="0086517F">
        <w:rPr>
          <w:sz w:val="28"/>
          <w:szCs w:val="28"/>
        </w:rPr>
        <w:t>wiadczenie odpowiednich służb, wypis ze szpitala, zaświadczenie od lekarza o przewlekłej chorobie, inne dokumenty potwierdzające stan zdrowia, koszty leczenia, kserokopie faktur, zestawienie wydatków, rachunków jako uzasadnienie złej sytuacji materialnej i rodzinnej, potwierdzenie zadłużenia, wezwania do zapłaty, itp.</w:t>
      </w:r>
    </w:p>
    <w:p w:rsidR="0086517F" w:rsidRDefault="0086517F" w:rsidP="00BF7F80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celu</w:t>
      </w:r>
      <w:r w:rsidR="004F4DE5">
        <w:rPr>
          <w:sz w:val="28"/>
          <w:szCs w:val="28"/>
        </w:rPr>
        <w:t xml:space="preserve"> udokumentowania zaistniałej sytuacji będącej podstawą wniosku o zapomogę Komisja Socjalna oraz pracodawca mogą żądać dodatkowych dokumentów potwierdzających te okoliczności.</w:t>
      </w:r>
    </w:p>
    <w:p w:rsidR="004F4DE5" w:rsidRDefault="004F4DE5" w:rsidP="00BF7F80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Maksymalna wysokość jednorazowej zapomogi określona jest corocznie w Katalogu Świadczeń.</w:t>
      </w:r>
    </w:p>
    <w:p w:rsidR="004F4DE5" w:rsidRDefault="004F4DE5" w:rsidP="004F4DE5">
      <w:pPr>
        <w:pStyle w:val="Akapitzlist"/>
        <w:jc w:val="center"/>
        <w:rPr>
          <w:sz w:val="28"/>
          <w:szCs w:val="28"/>
        </w:rPr>
      </w:pPr>
    </w:p>
    <w:p w:rsidR="004F4DE5" w:rsidRDefault="004F4DE5" w:rsidP="004F4DE5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&amp;26</w:t>
      </w:r>
    </w:p>
    <w:p w:rsidR="004F4DE5" w:rsidRDefault="004F4DE5" w:rsidP="004F4DE5">
      <w:pPr>
        <w:pStyle w:val="Akapitzlist"/>
        <w:jc w:val="center"/>
        <w:rPr>
          <w:b/>
          <w:sz w:val="28"/>
          <w:szCs w:val="28"/>
        </w:rPr>
      </w:pPr>
    </w:p>
    <w:p w:rsidR="004F4DE5" w:rsidRDefault="004F4DE5" w:rsidP="00BF7F80">
      <w:pPr>
        <w:pStyle w:val="Akapitzlis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Świadczenia świąteczne są formą bezzwrotnej pomocy materialnej udzielanej osobom uprawnionym jeden raz w roku w związku z grudniowym okresem świątecznym.</w:t>
      </w:r>
    </w:p>
    <w:p w:rsidR="008B3B9E" w:rsidRDefault="008B3B9E" w:rsidP="008B3B9E">
      <w:pPr>
        <w:pStyle w:val="Akapitzlist"/>
        <w:ind w:left="1080"/>
        <w:jc w:val="both"/>
        <w:rPr>
          <w:sz w:val="28"/>
          <w:szCs w:val="28"/>
        </w:rPr>
      </w:pPr>
    </w:p>
    <w:p w:rsidR="008B3B9E" w:rsidRDefault="008B3B9E" w:rsidP="008B3B9E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&amp;27</w:t>
      </w:r>
    </w:p>
    <w:p w:rsidR="008B3B9E" w:rsidRDefault="008B3B9E" w:rsidP="008B3B9E">
      <w:pPr>
        <w:pStyle w:val="Akapitzlist"/>
        <w:ind w:left="1080"/>
        <w:jc w:val="center"/>
        <w:rPr>
          <w:b/>
          <w:sz w:val="28"/>
          <w:szCs w:val="28"/>
        </w:rPr>
      </w:pPr>
    </w:p>
    <w:p w:rsidR="008B3B9E" w:rsidRDefault="008B3B9E" w:rsidP="00BF7F80">
      <w:pPr>
        <w:pStyle w:val="Akapitzlis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Świadczenia świąteczne obejmują</w:t>
      </w:r>
    </w:p>
    <w:p w:rsidR="008B3B9E" w:rsidRDefault="008B3B9E" w:rsidP="00BF7F80">
      <w:pPr>
        <w:pStyle w:val="Akapitzlist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zakup paczek okolicznościowych z okazji Świąt Bożego Narodzenia dla dzieci pracowników</w:t>
      </w:r>
    </w:p>
    <w:p w:rsidR="008B3B9E" w:rsidRDefault="008B3B9E" w:rsidP="00BF7F80">
      <w:pPr>
        <w:pStyle w:val="Akapitzlist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finansowe świadczenie świąteczne z tytułu zwiększonych wydatków związanych ze Świętami Bożego Narodzenia oraz Nowym Rokiem.</w:t>
      </w:r>
    </w:p>
    <w:p w:rsidR="008B3B9E" w:rsidRDefault="008B3B9E" w:rsidP="008B3B9E">
      <w:pPr>
        <w:jc w:val="both"/>
        <w:rPr>
          <w:sz w:val="28"/>
          <w:szCs w:val="28"/>
        </w:rPr>
      </w:pPr>
    </w:p>
    <w:p w:rsidR="008B3B9E" w:rsidRDefault="008B3B9E" w:rsidP="008B3B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&amp;28</w:t>
      </w:r>
    </w:p>
    <w:p w:rsidR="008B3B9E" w:rsidRDefault="008B3B9E" w:rsidP="00BF7F80">
      <w:pPr>
        <w:pStyle w:val="Akapitzlist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Paczka okolicznościowa przysługuje uprawnionym dzieciom i młodzieży do 16 roku życia ( liczy się rok urodzenia).</w:t>
      </w:r>
    </w:p>
    <w:p w:rsidR="008B3B9E" w:rsidRDefault="008B3B9E" w:rsidP="00BF7F80">
      <w:pPr>
        <w:pStyle w:val="Akapitzlist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Paczki przyznawane są na wniosek uprawnionego złożony w terminie od 1 listopada do 5 grudnia.</w:t>
      </w:r>
    </w:p>
    <w:p w:rsidR="008B3B9E" w:rsidRDefault="008B3B9E" w:rsidP="00BF7F80">
      <w:pPr>
        <w:pStyle w:val="Akapitzlist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Świadczenie w postaci paczki przysługuje</w:t>
      </w:r>
      <w:r w:rsidR="00C97EB2">
        <w:rPr>
          <w:sz w:val="28"/>
          <w:szCs w:val="28"/>
        </w:rPr>
        <w:t xml:space="preserve"> jednokrotnie, nawet w przypadku, gdy oboje rodzice są osobami uprawnionymi.</w:t>
      </w:r>
    </w:p>
    <w:p w:rsidR="00C97EB2" w:rsidRPr="008B3B9E" w:rsidRDefault="00C97EB2" w:rsidP="00BF7F80">
      <w:pPr>
        <w:pStyle w:val="Akapitzlist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Maksymalna wartość paczki określona jest corocznie w Katalogu Świadczeń i jest uzależniona od dochodu przypadającego na członka rodziny uprawnionego.</w:t>
      </w:r>
    </w:p>
    <w:p w:rsidR="008B3B9E" w:rsidRDefault="008B3B9E" w:rsidP="00C97EB2">
      <w:pPr>
        <w:rPr>
          <w:b/>
          <w:sz w:val="28"/>
          <w:szCs w:val="28"/>
        </w:rPr>
      </w:pPr>
    </w:p>
    <w:p w:rsidR="008B3B9E" w:rsidRDefault="00C97EB2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&amp;29</w:t>
      </w:r>
    </w:p>
    <w:p w:rsidR="008B3B9E" w:rsidRDefault="00C97EB2" w:rsidP="00BF7F80">
      <w:pPr>
        <w:pStyle w:val="Akapitzlis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Finansowe świadczenie świąteczne przysługuje osobom w &amp;10 ust.1 pkt 1,2,3 i 5.</w:t>
      </w:r>
    </w:p>
    <w:p w:rsidR="00C97EB2" w:rsidRDefault="00C97EB2" w:rsidP="00BF7F80">
      <w:pPr>
        <w:pStyle w:val="Akapitzlis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Finansowe świadczenie świąteczne przyznawane jest na wniosek uprawnionego złożony w terminie od 1 listopada do 5 grudnia.</w:t>
      </w:r>
    </w:p>
    <w:p w:rsidR="008B3B9E" w:rsidRDefault="00C97EB2" w:rsidP="00BF7F80">
      <w:pPr>
        <w:pStyle w:val="Akapitzlis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Maksymalna wysokość świadczenia świątecznego określana jest corocznie w Katalogu Świadczeń i jest uzależniona od dochodu przypadającego na członka rodziny uprawnionego.</w:t>
      </w:r>
    </w:p>
    <w:p w:rsidR="00C97EB2" w:rsidRPr="00C97EB2" w:rsidRDefault="00C97EB2" w:rsidP="00C97EB2">
      <w:pPr>
        <w:pStyle w:val="Akapitzlist"/>
        <w:jc w:val="both"/>
        <w:rPr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&amp;30</w:t>
      </w:r>
    </w:p>
    <w:p w:rsidR="008B3B9E" w:rsidRDefault="00C97EB2" w:rsidP="00C97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Zwrotna pomoc na cele mieszkaniowe (pożyczki mieszkaniowe) może być udzielana na działania mające na celu poprawę sy</w:t>
      </w:r>
      <w:r w:rsidR="00700A1F">
        <w:rPr>
          <w:sz w:val="28"/>
          <w:szCs w:val="28"/>
        </w:rPr>
        <w:t>tuacji mieszkaniowej pracowników.</w:t>
      </w:r>
    </w:p>
    <w:p w:rsidR="00700A1F" w:rsidRDefault="00700A1F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Pożyczki zwrotne na cele mieszkaniowe mogą być udzielone uprawnionym na: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Uzupełnienie wkładu mieszkaniowego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Budowę domu jednorodzinnego albo lokalu w budynku mieszkalnym,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Zakup budynku, lokalu mieszkalnego albo spłatę kredytu zaciągniętego na ten cel,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Rozbudowę budynku albo lokalu mieszkalnego,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Adaptację strychu lub innych pomieszczeń niemieszkalnych na cele mieszkaniowe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Wykup budynku lub lokalu mieszkalnego,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Uzupełnienie zaliczki na wkład budowlany w związku z przekształceniem prawa własności do zajmowanego lokalu,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Przystosowanie lokalu lub budynku mieszkalnego na potrzeby osób niepełnosprawnych,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Kaucję lub opłaty wymagane przy uzyskaniu albo zamianie budynku lub lokalu mieszkalnego,</w:t>
      </w:r>
    </w:p>
    <w:p w:rsidR="00700A1F" w:rsidRDefault="00700A1F" w:rsidP="00BF7F80">
      <w:pPr>
        <w:pStyle w:val="Akapitzlist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Remont lub modernizację budynku lub lokalu mieszkalnego.</w:t>
      </w:r>
    </w:p>
    <w:p w:rsidR="00700A1F" w:rsidRDefault="00700A1F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Osoba ubiegająca się o pożyczkę na cele mieszkaniowe składa wniosek wraz z oświadczeniem, że uzyskaną pożyczkę przeznaczy zgodnie z jej przeznaczeniem.</w:t>
      </w:r>
    </w:p>
    <w:p w:rsidR="00700A1F" w:rsidRDefault="00700A1F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przyznania zwrotnej pożyczki na cele mieszkaniowe jest całkowita spłata poprzednio uzyskanej pożyczki. </w:t>
      </w:r>
    </w:p>
    <w:p w:rsidR="00933D43" w:rsidRDefault="00933D43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Zabezpieczeniem spłaty pożyczki jest poręczenie co najmniej dwóch pracowników szkoły zatrudnionych na czas nieokreślony.</w:t>
      </w:r>
    </w:p>
    <w:p w:rsidR="00933D43" w:rsidRDefault="00933D43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Maksymalny czas spłaty pożyczki wynosi 36 miesięcy.</w:t>
      </w:r>
    </w:p>
    <w:p w:rsidR="00933D43" w:rsidRDefault="00933D43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Pożyczki zwrotne na cele mieszkaniowe są oprocentowane w wysokości 3% w stosunku rocznym.</w:t>
      </w:r>
    </w:p>
    <w:p w:rsidR="00933D43" w:rsidRDefault="00933D43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Spłatę pożyczki rozpoczyna się nie później niż w miesiącu następującym po dacie jej udzielenia.</w:t>
      </w:r>
    </w:p>
    <w:p w:rsidR="00933D43" w:rsidRDefault="00933D43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wyjątkowo trudnej sytuacji materialnej spowodowanej zdarzeniem losowym powstałym po zaciągnięciu pożyczki, pożyczkobiorca może jeden raz w ciągu całego okresu spłaty pożyczki ubiegać się o zawieszenie terminu spłaty na czas oznaczony, nie dłuższy niż 6 miesięcy, a nadto może </w:t>
      </w:r>
      <w:r>
        <w:rPr>
          <w:sz w:val="28"/>
          <w:szCs w:val="28"/>
        </w:rPr>
        <w:lastRenderedPageBreak/>
        <w:t>wystąpić o częściowe albo całkowite umorzenie pożyczki, według poniższych zasad:</w:t>
      </w:r>
    </w:p>
    <w:p w:rsidR="00933D43" w:rsidRDefault="00933D43" w:rsidP="00BF7F80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Zmiana terminów spłaty i innych zapisów może być dokonana wyłącznie w formie aneksu</w:t>
      </w:r>
      <w:r w:rsidR="008D3610">
        <w:rPr>
          <w:sz w:val="28"/>
          <w:szCs w:val="28"/>
        </w:rPr>
        <w:t xml:space="preserve"> do umowy pożyczki podpisanego przez strony umowy i wymienionych w umowie poręczycieli.</w:t>
      </w:r>
    </w:p>
    <w:p w:rsidR="008D3610" w:rsidRDefault="008D3610" w:rsidP="00BF7F80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Wysokość kwoty umorzenia traktuje się jako przychód pracownika uzyskany z innych źródeł i podlega opodatkowaniu podatkiem dochodowym od osób fizycznych.</w:t>
      </w:r>
    </w:p>
    <w:p w:rsidR="008D3610" w:rsidRDefault="008D3610" w:rsidP="00BF7F80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Niespłacona pożyczka lub jej część w przypadku śmierci pożyczkobiorcy podlega umorzeniu.</w:t>
      </w:r>
    </w:p>
    <w:p w:rsidR="008D3610" w:rsidRDefault="008D3610" w:rsidP="00BF7F80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w przedmiocie zawieszenia, zmiany terminów spłaty a także w przedmiocie umorzenia niespłaconej pożyczki lub jej części, po zasięgnięciu opinii Komisji Socjalnej podejmuje Dyrektor Szkoły Podstawowej w Telatynie.</w:t>
      </w:r>
    </w:p>
    <w:p w:rsidR="008D3610" w:rsidRDefault="008D3610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Wypłata pożyczki następuje po zawarciu umowy pożyczki.</w:t>
      </w:r>
    </w:p>
    <w:p w:rsidR="008D3610" w:rsidRDefault="008D3610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Wysokość udzielanych pożyczek na cele mieszkaniowe uzależniona jest od wysokości posiadanych przez Fundusz środków, liczby złożonych wniosków oraz sytuacji materialnej</w:t>
      </w:r>
      <w:r w:rsidR="00D86466">
        <w:rPr>
          <w:sz w:val="28"/>
          <w:szCs w:val="28"/>
        </w:rPr>
        <w:t xml:space="preserve"> osoby składającej wniosek.</w:t>
      </w:r>
    </w:p>
    <w:p w:rsidR="00D86466" w:rsidRDefault="00D86466" w:rsidP="00BF7F80">
      <w:pPr>
        <w:pStyle w:val="Akapitzlist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Szczegółowe warunki spłaty pożyczek na cele mieszkaniowe są określane w umowach zawartych między pracodawcą a pożyczkobiorcą.</w:t>
      </w:r>
    </w:p>
    <w:p w:rsidR="008B3B9E" w:rsidRDefault="008B3B9E" w:rsidP="00D86466">
      <w:pPr>
        <w:rPr>
          <w:b/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&amp;31</w:t>
      </w:r>
    </w:p>
    <w:p w:rsidR="00D86466" w:rsidRPr="00D86466" w:rsidRDefault="00D86466" w:rsidP="00BF7F80">
      <w:pPr>
        <w:pStyle w:val="Akapitzlist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Maksymalną wysokość pożyczki na cele mieszkaniowe ustala się w kwocie 10 000 zł.</w:t>
      </w:r>
    </w:p>
    <w:p w:rsidR="008B3B9E" w:rsidRDefault="008B3B9E" w:rsidP="008B3B9E">
      <w:pPr>
        <w:jc w:val="center"/>
        <w:rPr>
          <w:b/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&amp;32</w:t>
      </w:r>
    </w:p>
    <w:p w:rsidR="00D86466" w:rsidRDefault="00D86466" w:rsidP="008B3B9E">
      <w:pPr>
        <w:jc w:val="center"/>
        <w:rPr>
          <w:b/>
          <w:sz w:val="28"/>
          <w:szCs w:val="28"/>
        </w:rPr>
      </w:pPr>
    </w:p>
    <w:p w:rsidR="00D86466" w:rsidRPr="00D86466" w:rsidRDefault="00D86466" w:rsidP="00BF7F80">
      <w:pPr>
        <w:pStyle w:val="Akapitzlist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rozwiązania umowy o pracę z winy pracownika, niespłacona część pożyczki wraz z odsetkami podlega natychmiastowej spłacie. W pozostałych przypadkach rozwiązania umowy o pracę, spłata pożyczki następuje zgodnie z zasadami określonymi w umowie pożyczki.</w:t>
      </w:r>
    </w:p>
    <w:p w:rsidR="008B3B9E" w:rsidRDefault="008B3B9E" w:rsidP="008B3B9E">
      <w:pPr>
        <w:jc w:val="center"/>
        <w:rPr>
          <w:b/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&amp;33</w:t>
      </w:r>
    </w:p>
    <w:p w:rsidR="00D86466" w:rsidRDefault="00D86466" w:rsidP="00BF7F80">
      <w:pPr>
        <w:pStyle w:val="Akapitzlist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przypadku zaprzestania spłaty pożyczki przez pożyczkobiorcę, zobowiązanie przenoszone jest na solidarnych poręczycieli.</w:t>
      </w:r>
    </w:p>
    <w:p w:rsidR="00D86466" w:rsidRPr="00D86466" w:rsidRDefault="00D86466" w:rsidP="00BF7F80">
      <w:pPr>
        <w:pStyle w:val="Akapitzlist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Windykacja zadłużenia prowadzona jest przez pracodawcę.</w:t>
      </w:r>
    </w:p>
    <w:p w:rsidR="008B3B9E" w:rsidRPr="009F2DCC" w:rsidRDefault="009F2DCC" w:rsidP="009F2DCC">
      <w:pPr>
        <w:pStyle w:val="Akapitzlist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KOMISJA SOCJALNA</w:t>
      </w: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&amp;34</w:t>
      </w:r>
    </w:p>
    <w:p w:rsidR="00300E1B" w:rsidRDefault="00300E1B" w:rsidP="00744FC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Komisję Socjalną powołuje Dyrektor Szkoły Podstawowej w Telatynie.</w:t>
      </w:r>
    </w:p>
    <w:p w:rsidR="00300E1B" w:rsidRDefault="00300E1B" w:rsidP="00744FC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Komisja Socjalna:</w:t>
      </w:r>
    </w:p>
    <w:p w:rsidR="00300E1B" w:rsidRDefault="00300E1B" w:rsidP="00744FC7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Opracowuje roczny plan rzeczowo – finansowy środków Funduszu, zwany preliminarzem,</w:t>
      </w:r>
    </w:p>
    <w:p w:rsidR="00300E1B" w:rsidRDefault="00300E1B" w:rsidP="00744FC7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Ustala progi dochodowe i maksymalne wysokości świadczeń,</w:t>
      </w:r>
    </w:p>
    <w:p w:rsidR="00300E1B" w:rsidRDefault="00300E1B" w:rsidP="00744FC7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Przyznaje świadczenia socjalne osobom uprawnionym, na podstawie złożonych wniosków,</w:t>
      </w:r>
    </w:p>
    <w:p w:rsidR="008B3B9E" w:rsidRPr="00300E1B" w:rsidRDefault="00300E1B" w:rsidP="00744FC7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Sporządza informacje i sprawozdania z działalności funduszu,</w:t>
      </w:r>
    </w:p>
    <w:p w:rsidR="008B3B9E" w:rsidRDefault="008B3B9E" w:rsidP="008B3B9E">
      <w:pPr>
        <w:jc w:val="center"/>
        <w:rPr>
          <w:b/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&amp;35</w:t>
      </w:r>
    </w:p>
    <w:p w:rsidR="00300E1B" w:rsidRDefault="00300E1B" w:rsidP="00744FC7">
      <w:pPr>
        <w:pStyle w:val="Akapitzlist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skład Komisji Socjalnej wchodzą:</w:t>
      </w:r>
    </w:p>
    <w:p w:rsidR="00300E1B" w:rsidRDefault="00300E1B" w:rsidP="00744FC7">
      <w:pPr>
        <w:pStyle w:val="Akapitzlist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Jeden przedstawiciel wskazany przez zakładową organizację związkową,</w:t>
      </w:r>
    </w:p>
    <w:p w:rsidR="00300E1B" w:rsidRDefault="00300E1B" w:rsidP="00744FC7">
      <w:pPr>
        <w:pStyle w:val="Akapitzlist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Dwóch przedstawicieli pracodawcy</w:t>
      </w:r>
      <w:r w:rsidR="00302D7F">
        <w:rPr>
          <w:sz w:val="28"/>
          <w:szCs w:val="28"/>
        </w:rPr>
        <w:t>.</w:t>
      </w:r>
    </w:p>
    <w:p w:rsidR="00302D7F" w:rsidRPr="00302D7F" w:rsidRDefault="00302D7F" w:rsidP="00744FC7">
      <w:pPr>
        <w:pStyle w:val="Akapitzlist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 Szkoły Podstawowej w Telatynie spośród członków komisji wyznacza Przewodniczącego.</w:t>
      </w:r>
    </w:p>
    <w:p w:rsidR="008B3B9E" w:rsidRPr="009F2DCC" w:rsidRDefault="00B6030D" w:rsidP="009F2DCC">
      <w:pPr>
        <w:pStyle w:val="Akapitzlist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OBIEG DOKUMENTÓW</w:t>
      </w: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&amp;36</w:t>
      </w:r>
    </w:p>
    <w:p w:rsidR="008B3B9E" w:rsidRDefault="00302D7F" w:rsidP="00744FC7">
      <w:pPr>
        <w:pStyle w:val="Akapitzlist"/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Wszystkie dokumenty w sprawach świadczeń socjalnych składa się w zamkniętych opisanych kopertach z oznaczeniem wnioskodawcy i rodzaju dokumentu.</w:t>
      </w:r>
    </w:p>
    <w:p w:rsidR="00302D7F" w:rsidRDefault="00302D7F" w:rsidP="00744FC7">
      <w:pPr>
        <w:pStyle w:val="Akapitzlist"/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Dokumenty w sprawach świadczeń każdy uprawniony składa indywidualnie.</w:t>
      </w:r>
    </w:p>
    <w:p w:rsidR="008B3B9E" w:rsidRDefault="00302D7F" w:rsidP="00744FC7">
      <w:pPr>
        <w:pStyle w:val="Akapitzlist"/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Dokumenty składa się w sekretariacie Szkoły Podstawowej w Telatynie.</w:t>
      </w:r>
    </w:p>
    <w:p w:rsidR="00302D7F" w:rsidRPr="00302D7F" w:rsidRDefault="00302D7F" w:rsidP="00302D7F">
      <w:pPr>
        <w:pStyle w:val="Akapitzlist"/>
        <w:rPr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&amp;37</w:t>
      </w:r>
    </w:p>
    <w:p w:rsidR="00302D7F" w:rsidRDefault="00302D7F" w:rsidP="00744FC7">
      <w:pPr>
        <w:pStyle w:val="Akapitzlist"/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Ustala się zasady obiegu wniosków o świadczenia socjalne:</w:t>
      </w:r>
    </w:p>
    <w:p w:rsidR="00302D7F" w:rsidRDefault="00302D7F" w:rsidP="00744FC7">
      <w:pPr>
        <w:pStyle w:val="Akapitzlist"/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Wnioski mogą być składane przez uprawnionych osobiście, drogą pocztową </w:t>
      </w:r>
      <w:r w:rsidR="00505755">
        <w:rPr>
          <w:sz w:val="28"/>
          <w:szCs w:val="28"/>
        </w:rPr>
        <w:t>lub z wykorzystaniem stosowanych w praktyce zasad obiegu korespondencji,</w:t>
      </w:r>
    </w:p>
    <w:p w:rsidR="00505755" w:rsidRDefault="00505755" w:rsidP="00744FC7">
      <w:pPr>
        <w:pStyle w:val="Akapitzlist"/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Wnioski spełniające wymogi formalne podlegają uzupełnieniu o niezbędne dane przez pracownika wyznaczonego do prowadzenia spraw socjalnych.</w:t>
      </w:r>
    </w:p>
    <w:p w:rsidR="00505755" w:rsidRDefault="00505755" w:rsidP="00744FC7">
      <w:pPr>
        <w:pStyle w:val="Akapitzlist"/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Socjalnej po podjęciu przez Komisję decyzji o przyznaniu świadczenia przedkłada niezwłocznie całość dokumentacji Dyrektorowi  Szkoły Podstawowej w Telatynie celem zatwierdzenia decyzji.</w:t>
      </w:r>
    </w:p>
    <w:p w:rsidR="00505755" w:rsidRPr="00505755" w:rsidRDefault="00505755" w:rsidP="00744FC7">
      <w:pPr>
        <w:pStyle w:val="Akapitzlist"/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podejmuje działania niezbędne do realizacji świadczenia.</w:t>
      </w:r>
    </w:p>
    <w:p w:rsidR="008B3B9E" w:rsidRPr="00B6030D" w:rsidRDefault="00B6030D" w:rsidP="00B6030D">
      <w:pPr>
        <w:pStyle w:val="Akapitzlist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POSTANOWIENIA PRZEJŚCIOWE I KOŃCOWE</w:t>
      </w: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&amp;38</w:t>
      </w:r>
    </w:p>
    <w:p w:rsidR="00505755" w:rsidRDefault="00DD704C" w:rsidP="00744FC7">
      <w:pPr>
        <w:pStyle w:val="Akapitzlist"/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Regulamin wchodzi w życie z dniem 01.02.2020 r.</w:t>
      </w:r>
    </w:p>
    <w:p w:rsidR="00DD704C" w:rsidRDefault="00DD704C" w:rsidP="00744FC7">
      <w:pPr>
        <w:pStyle w:val="Akapitzlist"/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wniosków złożonych przed dniem 01.02.2020 roku, a nie rozpatrzonych, stosuje się przepisy niniejszego regulaminu.</w:t>
      </w:r>
    </w:p>
    <w:p w:rsidR="00DD704C" w:rsidRPr="00DD704C" w:rsidRDefault="00DD704C" w:rsidP="00DD704C">
      <w:pPr>
        <w:jc w:val="both"/>
        <w:rPr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&amp;39</w:t>
      </w:r>
    </w:p>
    <w:p w:rsidR="00DD704C" w:rsidRDefault="00DD704C" w:rsidP="00744FC7">
      <w:pPr>
        <w:pStyle w:val="Akapitzlist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sprawach nieuregulowanych Regulaminem stosuje się powszechnie obowiązujące przepisy prawa.</w:t>
      </w:r>
    </w:p>
    <w:p w:rsidR="00DD704C" w:rsidRDefault="00DD704C" w:rsidP="00744FC7">
      <w:pPr>
        <w:pStyle w:val="Akapitzlist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Regulamin przekazuje się do wiadomości wszystkich pracowników oraz udostępnia się do wglądu każdej osobie uprawnionej do korzystania z Funduszu w sekretariacie szkoły i w Wydziale Finansowym Szkoły.</w:t>
      </w:r>
    </w:p>
    <w:p w:rsidR="008B3B9E" w:rsidRPr="00DD704C" w:rsidRDefault="00DD704C" w:rsidP="00744FC7">
      <w:pPr>
        <w:pStyle w:val="Akapitzlist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Treść niniejszego Regulaminu została uzgodniona z zakładową organizacją związkową</w:t>
      </w:r>
    </w:p>
    <w:p w:rsidR="00B6030D" w:rsidRDefault="00B6030D" w:rsidP="008B3B9E">
      <w:pPr>
        <w:jc w:val="center"/>
        <w:rPr>
          <w:b/>
          <w:sz w:val="28"/>
          <w:szCs w:val="28"/>
        </w:rPr>
      </w:pPr>
    </w:p>
    <w:p w:rsidR="00B6030D" w:rsidRDefault="00B6030D" w:rsidP="008B3B9E">
      <w:pPr>
        <w:jc w:val="center"/>
        <w:rPr>
          <w:b/>
          <w:sz w:val="28"/>
          <w:szCs w:val="28"/>
        </w:rPr>
      </w:pPr>
    </w:p>
    <w:p w:rsidR="008B3B9E" w:rsidRDefault="008B3B9E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&amp;40</w:t>
      </w:r>
    </w:p>
    <w:p w:rsidR="009F2DCC" w:rsidRDefault="009F2DCC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9F2DCC" w:rsidRDefault="009F2DCC" w:rsidP="008B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Ochrona danych osobowych osób uprawnionych do korzystania z ZFŚS</w:t>
      </w:r>
    </w:p>
    <w:p w:rsidR="00DD704C" w:rsidRDefault="00DD704C" w:rsidP="00DD70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związku z treścią art. 13 rozporządzenia Parlamentu Europejskiego i Rady (UE) 2016/679 z dnia 27kwietnia 2016 r. w sprawie ochrony </w:t>
      </w:r>
      <w:r w:rsidR="00CC5292">
        <w:rPr>
          <w:sz w:val="28"/>
          <w:szCs w:val="28"/>
        </w:rPr>
        <w:t>osób fizycznych w związku  z przetwarzaniem danych osobowych i w sprawie swobodnego przepływu takich danych oraz uchylenia dyrektywy 95/46/WE(ogólne rozporządzenie o ochronie danych), zwanego RODO, Dyrektor Szkoły Podstawowej w Telatynie informuje, że:</w:t>
      </w:r>
    </w:p>
    <w:p w:rsidR="00CC5292" w:rsidRDefault="00CC5292" w:rsidP="00744FC7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Administratorem danych osobowych osób uprawnionych jest Dyrektor Szkoły Podstawowej w Telatynie.</w:t>
      </w:r>
    </w:p>
    <w:p w:rsidR="00CC5292" w:rsidRDefault="00CC5292" w:rsidP="00744FC7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Dane osobowe osób uprawnionych do korzystania z zakładowego funduszu świadczeń socjalnych są przetwarzane w celu realizacji zadań administratora związanych z działalnością socjalną.</w:t>
      </w:r>
    </w:p>
    <w:p w:rsidR="00CC5292" w:rsidRDefault="009F2DCC" w:rsidP="00744FC7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Dane osób uprawnionych są przetwarzane na podstawie art. 8 ustawy o zakładowym funduszu świadczeń socjalnych w związku z art. 6 ust. 1 lit. C rozporządzenia Parlamentu Europejskiego i Rady (UE) 2016/679 z dnia 27 kwietnia 2016 r. w sprawie ochrony osób fizycznych w związku z przetwarzaniem danych osobowych i w sprawie swobodnego przepływu takich danych.</w:t>
      </w:r>
    </w:p>
    <w:p w:rsidR="009F2DCC" w:rsidRDefault="009F2DCC" w:rsidP="00744FC7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Dane osobowe osób uprawnionych nie będą udostępniane podmiotom innym </w:t>
      </w:r>
      <w:r w:rsidR="00BC136B">
        <w:rPr>
          <w:sz w:val="28"/>
          <w:szCs w:val="28"/>
        </w:rPr>
        <w:t>niż upoważnione na podstawie przepisów obowiązującego prawa.</w:t>
      </w:r>
    </w:p>
    <w:p w:rsidR="00BC136B" w:rsidRDefault="00BC136B" w:rsidP="00744FC7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Dane osobowe osób uprawnionych są przechowywane przez okres ubiegania się o świadczenie, jego ustalenie i realizację, a także przez okres dochodzenia do nich praw lub roszczeń, zgodny z przepisami obowiązującego prawa. Po upływie tego okresu dane osobowe osób uprawnionych są niszczone w sposób uniemożliwiający ich odtworzenie.</w:t>
      </w:r>
    </w:p>
    <w:p w:rsidR="00BC136B" w:rsidRDefault="00BC136B" w:rsidP="00744FC7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Osobie uprawnionej, której dane są przetwarzane przysługuje prawo:</w:t>
      </w:r>
    </w:p>
    <w:p w:rsidR="00BC136B" w:rsidRDefault="00BC136B" w:rsidP="00BC136B">
      <w:pPr>
        <w:pStyle w:val="Akapitzlist"/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Dostępu do treści swoich danych osobowych, żądania ich sprostowania lub usunięcia, na zasadach określonych w art. 15 – 17 </w:t>
      </w:r>
      <w:r w:rsidR="00EE3052">
        <w:rPr>
          <w:sz w:val="28"/>
          <w:szCs w:val="28"/>
        </w:rPr>
        <w:t>RODO.</w:t>
      </w:r>
    </w:p>
    <w:p w:rsidR="00EE3052" w:rsidRDefault="00EE3052" w:rsidP="00BC136B">
      <w:pPr>
        <w:pStyle w:val="Akapitzlist"/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Ograniczenia przetwarzania, w przypadku określonych w art. 18 RODO.</w:t>
      </w:r>
    </w:p>
    <w:p w:rsidR="00EE3052" w:rsidRDefault="00EE3052" w:rsidP="00BC136B">
      <w:pPr>
        <w:pStyle w:val="Akapitzlist"/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Wniesienia skargi do Prezesa Urzędu Ochrony Danych Osobowych.</w:t>
      </w:r>
    </w:p>
    <w:p w:rsidR="00EE3052" w:rsidRPr="00CC5292" w:rsidRDefault="00EE3052" w:rsidP="00EE3052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Podanie danych osobowych jest dobrowolne, lecz konieczne do skorzystania ze świadczeń socjalnych finansowanych z zakładowego funduszu świadczeń socjalnych.</w:t>
      </w:r>
    </w:p>
    <w:p w:rsidR="00D67AAC" w:rsidRDefault="00D67AAC" w:rsidP="00D071C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D67AAC" w:rsidRPr="00D67AAC" w:rsidRDefault="00D67AAC" w:rsidP="00D67AAC">
      <w:pPr>
        <w:jc w:val="center"/>
        <w:rPr>
          <w:b/>
          <w:sz w:val="28"/>
          <w:szCs w:val="28"/>
        </w:rPr>
      </w:pPr>
    </w:p>
    <w:p w:rsidR="0015069A" w:rsidRPr="0015069A" w:rsidRDefault="0015069A" w:rsidP="0015069A">
      <w:pPr>
        <w:pStyle w:val="Akapitzlist"/>
        <w:rPr>
          <w:sz w:val="28"/>
          <w:szCs w:val="28"/>
        </w:rPr>
      </w:pPr>
    </w:p>
    <w:p w:rsidR="000E3948" w:rsidRPr="00227250" w:rsidRDefault="000E3948" w:rsidP="000E3948">
      <w:pPr>
        <w:pStyle w:val="Akapitzlist"/>
        <w:ind w:left="1800"/>
        <w:jc w:val="both"/>
        <w:rPr>
          <w:sz w:val="28"/>
          <w:szCs w:val="28"/>
        </w:rPr>
      </w:pPr>
    </w:p>
    <w:p w:rsidR="00A12E71" w:rsidRPr="00A12E71" w:rsidRDefault="00A12E71" w:rsidP="00B60746">
      <w:pPr>
        <w:pStyle w:val="Akapitzlist"/>
        <w:rPr>
          <w:b/>
          <w:sz w:val="28"/>
          <w:szCs w:val="28"/>
        </w:rPr>
      </w:pPr>
    </w:p>
    <w:p w:rsidR="00A049C4" w:rsidRPr="00437BA0" w:rsidRDefault="00A049C4" w:rsidP="00437BA0">
      <w:pPr>
        <w:rPr>
          <w:b/>
          <w:sz w:val="28"/>
          <w:szCs w:val="28"/>
        </w:rPr>
      </w:pPr>
    </w:p>
    <w:p w:rsidR="00A049C4" w:rsidRPr="00A049C4" w:rsidRDefault="00A049C4" w:rsidP="00A049C4">
      <w:pPr>
        <w:pStyle w:val="Akapitzlist"/>
        <w:jc w:val="center"/>
        <w:rPr>
          <w:b/>
          <w:sz w:val="28"/>
          <w:szCs w:val="28"/>
        </w:rPr>
      </w:pPr>
    </w:p>
    <w:p w:rsidR="00663FAC" w:rsidRPr="00663FAC" w:rsidRDefault="00663FAC" w:rsidP="00663FAC">
      <w:pPr>
        <w:pStyle w:val="Akapitzlist"/>
        <w:ind w:left="1800"/>
        <w:jc w:val="both"/>
        <w:rPr>
          <w:sz w:val="28"/>
          <w:szCs w:val="28"/>
        </w:rPr>
      </w:pPr>
    </w:p>
    <w:p w:rsidR="00C27B0E" w:rsidRPr="00C27B0E" w:rsidRDefault="00C27B0E" w:rsidP="00C27B0E">
      <w:pPr>
        <w:pStyle w:val="Akapitzlist"/>
        <w:ind w:left="1440"/>
        <w:jc w:val="both"/>
        <w:rPr>
          <w:sz w:val="24"/>
          <w:szCs w:val="24"/>
        </w:rPr>
      </w:pPr>
      <w:r w:rsidRPr="00C27B0E">
        <w:rPr>
          <w:sz w:val="24"/>
          <w:szCs w:val="24"/>
        </w:rPr>
        <w:t xml:space="preserve"> </w:t>
      </w:r>
      <w:r w:rsidR="00663FAC">
        <w:rPr>
          <w:sz w:val="24"/>
          <w:szCs w:val="24"/>
        </w:rPr>
        <w:t xml:space="preserve"> </w:t>
      </w:r>
    </w:p>
    <w:sectPr w:rsidR="00C27B0E" w:rsidRPr="00C27B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F2" w:rsidRDefault="00BD77F2" w:rsidP="00BB76FB">
      <w:pPr>
        <w:spacing w:after="0" w:line="240" w:lineRule="auto"/>
      </w:pPr>
      <w:r>
        <w:separator/>
      </w:r>
    </w:p>
  </w:endnote>
  <w:endnote w:type="continuationSeparator" w:id="0">
    <w:p w:rsidR="00BD77F2" w:rsidRDefault="00BD77F2" w:rsidP="00BB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155812"/>
      <w:docPartObj>
        <w:docPartGallery w:val="Page Numbers (Bottom of Page)"/>
        <w:docPartUnique/>
      </w:docPartObj>
    </w:sdtPr>
    <w:sdtEndPr/>
    <w:sdtContent>
      <w:p w:rsidR="00FF134E" w:rsidRDefault="00FF1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C2">
          <w:rPr>
            <w:noProof/>
          </w:rPr>
          <w:t>20</w:t>
        </w:r>
        <w:r>
          <w:fldChar w:fldCharType="end"/>
        </w:r>
      </w:p>
    </w:sdtContent>
  </w:sdt>
  <w:p w:rsidR="00FF134E" w:rsidRDefault="00FF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F2" w:rsidRDefault="00BD77F2" w:rsidP="00BB76FB">
      <w:pPr>
        <w:spacing w:after="0" w:line="240" w:lineRule="auto"/>
      </w:pPr>
      <w:r>
        <w:separator/>
      </w:r>
    </w:p>
  </w:footnote>
  <w:footnote w:type="continuationSeparator" w:id="0">
    <w:p w:rsidR="00BD77F2" w:rsidRDefault="00BD77F2" w:rsidP="00BB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4E" w:rsidRDefault="00FF134E" w:rsidP="00FF134E">
    <w:pPr>
      <w:pStyle w:val="Nagwek"/>
    </w:pPr>
  </w:p>
  <w:p w:rsidR="00FF134E" w:rsidRDefault="00FF1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31"/>
    <w:multiLevelType w:val="hybridMultilevel"/>
    <w:tmpl w:val="3542A454"/>
    <w:lvl w:ilvl="0" w:tplc="7F3CC3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60769"/>
    <w:multiLevelType w:val="hybridMultilevel"/>
    <w:tmpl w:val="1A720E30"/>
    <w:lvl w:ilvl="0" w:tplc="D9E6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37251"/>
    <w:multiLevelType w:val="hybridMultilevel"/>
    <w:tmpl w:val="58F2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63E"/>
    <w:multiLevelType w:val="hybridMultilevel"/>
    <w:tmpl w:val="72082BD4"/>
    <w:lvl w:ilvl="0" w:tplc="54E0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3F5"/>
    <w:multiLevelType w:val="hybridMultilevel"/>
    <w:tmpl w:val="2C66B562"/>
    <w:lvl w:ilvl="0" w:tplc="2FF41B5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A33EF3"/>
    <w:multiLevelType w:val="hybridMultilevel"/>
    <w:tmpl w:val="A298237E"/>
    <w:lvl w:ilvl="0" w:tplc="A0A8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D30A8"/>
    <w:multiLevelType w:val="hybridMultilevel"/>
    <w:tmpl w:val="011C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9AC"/>
    <w:multiLevelType w:val="hybridMultilevel"/>
    <w:tmpl w:val="67C2F49C"/>
    <w:lvl w:ilvl="0" w:tplc="23E0C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92A64"/>
    <w:multiLevelType w:val="hybridMultilevel"/>
    <w:tmpl w:val="3284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E6B77"/>
    <w:multiLevelType w:val="hybridMultilevel"/>
    <w:tmpl w:val="127C7AFA"/>
    <w:lvl w:ilvl="0" w:tplc="77903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B5239"/>
    <w:multiLevelType w:val="hybridMultilevel"/>
    <w:tmpl w:val="3AB6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91041"/>
    <w:multiLevelType w:val="hybridMultilevel"/>
    <w:tmpl w:val="7AFA6376"/>
    <w:lvl w:ilvl="0" w:tplc="8948F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3A4101"/>
    <w:multiLevelType w:val="hybridMultilevel"/>
    <w:tmpl w:val="E3026326"/>
    <w:lvl w:ilvl="0" w:tplc="4E0A4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B27F0"/>
    <w:multiLevelType w:val="hybridMultilevel"/>
    <w:tmpl w:val="3246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0AF6"/>
    <w:multiLevelType w:val="hybridMultilevel"/>
    <w:tmpl w:val="3ECA2DD4"/>
    <w:lvl w:ilvl="0" w:tplc="B8E6F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0C5229"/>
    <w:multiLevelType w:val="hybridMultilevel"/>
    <w:tmpl w:val="F0B29B24"/>
    <w:lvl w:ilvl="0" w:tplc="DEF63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2C18BC"/>
    <w:multiLevelType w:val="hybridMultilevel"/>
    <w:tmpl w:val="6A5233EA"/>
    <w:lvl w:ilvl="0" w:tplc="79009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7C16A0"/>
    <w:multiLevelType w:val="hybridMultilevel"/>
    <w:tmpl w:val="97F4F78E"/>
    <w:lvl w:ilvl="0" w:tplc="DE20F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3E5FC9"/>
    <w:multiLevelType w:val="hybridMultilevel"/>
    <w:tmpl w:val="75C815B2"/>
    <w:lvl w:ilvl="0" w:tplc="3D9AA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02F7F"/>
    <w:multiLevelType w:val="hybridMultilevel"/>
    <w:tmpl w:val="013A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C1F84"/>
    <w:multiLevelType w:val="hybridMultilevel"/>
    <w:tmpl w:val="97589ED0"/>
    <w:lvl w:ilvl="0" w:tplc="AD067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1F6956"/>
    <w:multiLevelType w:val="hybridMultilevel"/>
    <w:tmpl w:val="AEF6C548"/>
    <w:lvl w:ilvl="0" w:tplc="22E4C6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BA2F85"/>
    <w:multiLevelType w:val="hybridMultilevel"/>
    <w:tmpl w:val="A34AC886"/>
    <w:lvl w:ilvl="0" w:tplc="C846C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E93072"/>
    <w:multiLevelType w:val="hybridMultilevel"/>
    <w:tmpl w:val="3CF87678"/>
    <w:lvl w:ilvl="0" w:tplc="3BFE0E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07247DB"/>
    <w:multiLevelType w:val="hybridMultilevel"/>
    <w:tmpl w:val="83F019DE"/>
    <w:lvl w:ilvl="0" w:tplc="3EAA6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4674FA"/>
    <w:multiLevelType w:val="hybridMultilevel"/>
    <w:tmpl w:val="0438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C0D2B"/>
    <w:multiLevelType w:val="hybridMultilevel"/>
    <w:tmpl w:val="39B66E60"/>
    <w:lvl w:ilvl="0" w:tplc="BF665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E16D67"/>
    <w:multiLevelType w:val="hybridMultilevel"/>
    <w:tmpl w:val="77A0C890"/>
    <w:lvl w:ilvl="0" w:tplc="51FEC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A75EE3"/>
    <w:multiLevelType w:val="hybridMultilevel"/>
    <w:tmpl w:val="2AAC51EE"/>
    <w:lvl w:ilvl="0" w:tplc="A97EB9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7B13628"/>
    <w:multiLevelType w:val="hybridMultilevel"/>
    <w:tmpl w:val="23C48EC6"/>
    <w:lvl w:ilvl="0" w:tplc="566AB56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7EE5D01"/>
    <w:multiLevelType w:val="hybridMultilevel"/>
    <w:tmpl w:val="6DF6067A"/>
    <w:lvl w:ilvl="0" w:tplc="C7CA4B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F055D4E"/>
    <w:multiLevelType w:val="hybridMultilevel"/>
    <w:tmpl w:val="3CFCDA22"/>
    <w:lvl w:ilvl="0" w:tplc="CFBA9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C17F7F"/>
    <w:multiLevelType w:val="hybridMultilevel"/>
    <w:tmpl w:val="0DA4C164"/>
    <w:lvl w:ilvl="0" w:tplc="F6361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A83954"/>
    <w:multiLevelType w:val="hybridMultilevel"/>
    <w:tmpl w:val="2E54A998"/>
    <w:lvl w:ilvl="0" w:tplc="DA964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A63735"/>
    <w:multiLevelType w:val="hybridMultilevel"/>
    <w:tmpl w:val="744C2738"/>
    <w:lvl w:ilvl="0" w:tplc="99F82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324132"/>
    <w:multiLevelType w:val="hybridMultilevel"/>
    <w:tmpl w:val="362A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13AB5"/>
    <w:multiLevelType w:val="hybridMultilevel"/>
    <w:tmpl w:val="E4E26476"/>
    <w:lvl w:ilvl="0" w:tplc="8D5EB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E01CD0"/>
    <w:multiLevelType w:val="hybridMultilevel"/>
    <w:tmpl w:val="5808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336C8"/>
    <w:multiLevelType w:val="hybridMultilevel"/>
    <w:tmpl w:val="3EC8EA48"/>
    <w:lvl w:ilvl="0" w:tplc="45809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67113F2"/>
    <w:multiLevelType w:val="hybridMultilevel"/>
    <w:tmpl w:val="BD28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6A49C5"/>
    <w:multiLevelType w:val="hybridMultilevel"/>
    <w:tmpl w:val="E9D8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32695"/>
    <w:multiLevelType w:val="hybridMultilevel"/>
    <w:tmpl w:val="498E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135C2"/>
    <w:multiLevelType w:val="hybridMultilevel"/>
    <w:tmpl w:val="A9FC9482"/>
    <w:lvl w:ilvl="0" w:tplc="96A01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6F969D7"/>
    <w:multiLevelType w:val="hybridMultilevel"/>
    <w:tmpl w:val="56DE187C"/>
    <w:lvl w:ilvl="0" w:tplc="60145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70512A9"/>
    <w:multiLevelType w:val="hybridMultilevel"/>
    <w:tmpl w:val="B574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94"/>
    <w:multiLevelType w:val="hybridMultilevel"/>
    <w:tmpl w:val="ABCA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755487"/>
    <w:multiLevelType w:val="hybridMultilevel"/>
    <w:tmpl w:val="06A67A5A"/>
    <w:lvl w:ilvl="0" w:tplc="FFDE86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C1A2407"/>
    <w:multiLevelType w:val="hybridMultilevel"/>
    <w:tmpl w:val="C6B6C026"/>
    <w:lvl w:ilvl="0" w:tplc="EC46E7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C946C71"/>
    <w:multiLevelType w:val="hybridMultilevel"/>
    <w:tmpl w:val="32CC0294"/>
    <w:lvl w:ilvl="0" w:tplc="E5B86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08E672B"/>
    <w:multiLevelType w:val="hybridMultilevel"/>
    <w:tmpl w:val="C56E8BC2"/>
    <w:lvl w:ilvl="0" w:tplc="70E2E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A1318D"/>
    <w:multiLevelType w:val="hybridMultilevel"/>
    <w:tmpl w:val="5C3AB166"/>
    <w:lvl w:ilvl="0" w:tplc="E25C7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1E67E0D"/>
    <w:multiLevelType w:val="hybridMultilevel"/>
    <w:tmpl w:val="C200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2A1D38"/>
    <w:multiLevelType w:val="hybridMultilevel"/>
    <w:tmpl w:val="6F3A7196"/>
    <w:lvl w:ilvl="0" w:tplc="5908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E20F56"/>
    <w:multiLevelType w:val="hybridMultilevel"/>
    <w:tmpl w:val="B46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6E6997"/>
    <w:multiLevelType w:val="hybridMultilevel"/>
    <w:tmpl w:val="A700213E"/>
    <w:lvl w:ilvl="0" w:tplc="F7DE8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90F2F21"/>
    <w:multiLevelType w:val="hybridMultilevel"/>
    <w:tmpl w:val="3050BDF8"/>
    <w:lvl w:ilvl="0" w:tplc="6D48CC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A2D0CD5"/>
    <w:multiLevelType w:val="hybridMultilevel"/>
    <w:tmpl w:val="02443A08"/>
    <w:lvl w:ilvl="0" w:tplc="4F444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C33383D"/>
    <w:multiLevelType w:val="hybridMultilevel"/>
    <w:tmpl w:val="B9D6B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444A95"/>
    <w:multiLevelType w:val="hybridMultilevel"/>
    <w:tmpl w:val="A85C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4F70BD"/>
    <w:multiLevelType w:val="hybridMultilevel"/>
    <w:tmpl w:val="202E1012"/>
    <w:lvl w:ilvl="0" w:tplc="791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CBB1663"/>
    <w:multiLevelType w:val="hybridMultilevel"/>
    <w:tmpl w:val="1C96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C30DF"/>
    <w:multiLevelType w:val="hybridMultilevel"/>
    <w:tmpl w:val="80D6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FA0C76"/>
    <w:multiLevelType w:val="hybridMultilevel"/>
    <w:tmpl w:val="D2C451FE"/>
    <w:lvl w:ilvl="0" w:tplc="E75EBB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01D6635"/>
    <w:multiLevelType w:val="hybridMultilevel"/>
    <w:tmpl w:val="912A64C2"/>
    <w:lvl w:ilvl="0" w:tplc="99C23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41C225E"/>
    <w:multiLevelType w:val="hybridMultilevel"/>
    <w:tmpl w:val="1488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7354A0"/>
    <w:multiLevelType w:val="hybridMultilevel"/>
    <w:tmpl w:val="E3D8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8B71CD"/>
    <w:multiLevelType w:val="hybridMultilevel"/>
    <w:tmpl w:val="AF164D40"/>
    <w:lvl w:ilvl="0" w:tplc="4D342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87205DC"/>
    <w:multiLevelType w:val="hybridMultilevel"/>
    <w:tmpl w:val="C636B734"/>
    <w:lvl w:ilvl="0" w:tplc="9F5AC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036277"/>
    <w:multiLevelType w:val="hybridMultilevel"/>
    <w:tmpl w:val="789C7D1C"/>
    <w:lvl w:ilvl="0" w:tplc="CEDA1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8"/>
  </w:num>
  <w:num w:numId="3">
    <w:abstractNumId w:val="14"/>
  </w:num>
  <w:num w:numId="4">
    <w:abstractNumId w:val="63"/>
  </w:num>
  <w:num w:numId="5">
    <w:abstractNumId w:val="2"/>
  </w:num>
  <w:num w:numId="6">
    <w:abstractNumId w:val="52"/>
  </w:num>
  <w:num w:numId="7">
    <w:abstractNumId w:val="42"/>
  </w:num>
  <w:num w:numId="8">
    <w:abstractNumId w:val="48"/>
  </w:num>
  <w:num w:numId="9">
    <w:abstractNumId w:val="31"/>
  </w:num>
  <w:num w:numId="10">
    <w:abstractNumId w:val="50"/>
  </w:num>
  <w:num w:numId="11">
    <w:abstractNumId w:val="20"/>
  </w:num>
  <w:num w:numId="12">
    <w:abstractNumId w:val="13"/>
  </w:num>
  <w:num w:numId="13">
    <w:abstractNumId w:val="41"/>
  </w:num>
  <w:num w:numId="14">
    <w:abstractNumId w:val="24"/>
  </w:num>
  <w:num w:numId="15">
    <w:abstractNumId w:val="36"/>
  </w:num>
  <w:num w:numId="16">
    <w:abstractNumId w:val="59"/>
  </w:num>
  <w:num w:numId="17">
    <w:abstractNumId w:val="0"/>
  </w:num>
  <w:num w:numId="18">
    <w:abstractNumId w:val="38"/>
  </w:num>
  <w:num w:numId="19">
    <w:abstractNumId w:val="9"/>
  </w:num>
  <w:num w:numId="20">
    <w:abstractNumId w:val="21"/>
  </w:num>
  <w:num w:numId="21">
    <w:abstractNumId w:val="26"/>
  </w:num>
  <w:num w:numId="22">
    <w:abstractNumId w:val="51"/>
  </w:num>
  <w:num w:numId="23">
    <w:abstractNumId w:val="25"/>
  </w:num>
  <w:num w:numId="24">
    <w:abstractNumId w:val="22"/>
  </w:num>
  <w:num w:numId="25">
    <w:abstractNumId w:val="18"/>
  </w:num>
  <w:num w:numId="26">
    <w:abstractNumId w:val="17"/>
  </w:num>
  <w:num w:numId="27">
    <w:abstractNumId w:val="27"/>
  </w:num>
  <w:num w:numId="28">
    <w:abstractNumId w:val="56"/>
  </w:num>
  <w:num w:numId="29">
    <w:abstractNumId w:val="4"/>
  </w:num>
  <w:num w:numId="30">
    <w:abstractNumId w:val="19"/>
  </w:num>
  <w:num w:numId="31">
    <w:abstractNumId w:val="5"/>
  </w:num>
  <w:num w:numId="32">
    <w:abstractNumId w:val="55"/>
  </w:num>
  <w:num w:numId="33">
    <w:abstractNumId w:val="34"/>
  </w:num>
  <w:num w:numId="34">
    <w:abstractNumId w:val="46"/>
  </w:num>
  <w:num w:numId="35">
    <w:abstractNumId w:val="23"/>
  </w:num>
  <w:num w:numId="36">
    <w:abstractNumId w:val="29"/>
  </w:num>
  <w:num w:numId="37">
    <w:abstractNumId w:val="30"/>
  </w:num>
  <w:num w:numId="38">
    <w:abstractNumId w:val="28"/>
  </w:num>
  <w:num w:numId="39">
    <w:abstractNumId w:val="57"/>
  </w:num>
  <w:num w:numId="40">
    <w:abstractNumId w:val="45"/>
  </w:num>
  <w:num w:numId="41">
    <w:abstractNumId w:val="49"/>
  </w:num>
  <w:num w:numId="42">
    <w:abstractNumId w:val="12"/>
  </w:num>
  <w:num w:numId="43">
    <w:abstractNumId w:val="35"/>
  </w:num>
  <w:num w:numId="44">
    <w:abstractNumId w:val="16"/>
  </w:num>
  <w:num w:numId="45">
    <w:abstractNumId w:val="60"/>
  </w:num>
  <w:num w:numId="46">
    <w:abstractNumId w:val="11"/>
  </w:num>
  <w:num w:numId="47">
    <w:abstractNumId w:val="15"/>
  </w:num>
  <w:num w:numId="48">
    <w:abstractNumId w:val="1"/>
  </w:num>
  <w:num w:numId="49">
    <w:abstractNumId w:val="43"/>
  </w:num>
  <w:num w:numId="50">
    <w:abstractNumId w:val="47"/>
  </w:num>
  <w:num w:numId="51">
    <w:abstractNumId w:val="37"/>
  </w:num>
  <w:num w:numId="52">
    <w:abstractNumId w:val="40"/>
  </w:num>
  <w:num w:numId="53">
    <w:abstractNumId w:val="65"/>
  </w:num>
  <w:num w:numId="54">
    <w:abstractNumId w:val="32"/>
  </w:num>
  <w:num w:numId="55">
    <w:abstractNumId w:val="54"/>
  </w:num>
  <w:num w:numId="56">
    <w:abstractNumId w:val="53"/>
  </w:num>
  <w:num w:numId="57">
    <w:abstractNumId w:val="6"/>
  </w:num>
  <w:num w:numId="58">
    <w:abstractNumId w:val="39"/>
  </w:num>
  <w:num w:numId="59">
    <w:abstractNumId w:val="67"/>
  </w:num>
  <w:num w:numId="60">
    <w:abstractNumId w:val="62"/>
  </w:num>
  <w:num w:numId="61">
    <w:abstractNumId w:val="8"/>
  </w:num>
  <w:num w:numId="62">
    <w:abstractNumId w:val="66"/>
  </w:num>
  <w:num w:numId="63">
    <w:abstractNumId w:val="10"/>
  </w:num>
  <w:num w:numId="64">
    <w:abstractNumId w:val="44"/>
  </w:num>
  <w:num w:numId="65">
    <w:abstractNumId w:val="33"/>
  </w:num>
  <w:num w:numId="66">
    <w:abstractNumId w:val="61"/>
  </w:num>
  <w:num w:numId="67">
    <w:abstractNumId w:val="58"/>
  </w:num>
  <w:num w:numId="68">
    <w:abstractNumId w:val="64"/>
  </w:num>
  <w:num w:numId="69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5"/>
    <w:rsid w:val="00063F79"/>
    <w:rsid w:val="00071F4D"/>
    <w:rsid w:val="00080D37"/>
    <w:rsid w:val="000E3948"/>
    <w:rsid w:val="000E5740"/>
    <w:rsid w:val="0015069A"/>
    <w:rsid w:val="00153EBC"/>
    <w:rsid w:val="00227250"/>
    <w:rsid w:val="002A6D52"/>
    <w:rsid w:val="002B4BF3"/>
    <w:rsid w:val="00300E1B"/>
    <w:rsid w:val="00302D7F"/>
    <w:rsid w:val="00316372"/>
    <w:rsid w:val="0033443A"/>
    <w:rsid w:val="0033523D"/>
    <w:rsid w:val="003A28C3"/>
    <w:rsid w:val="003C709D"/>
    <w:rsid w:val="00437BA0"/>
    <w:rsid w:val="004950D4"/>
    <w:rsid w:val="004E0FB2"/>
    <w:rsid w:val="004F4DE5"/>
    <w:rsid w:val="00505755"/>
    <w:rsid w:val="005273D0"/>
    <w:rsid w:val="00572E47"/>
    <w:rsid w:val="00663FAC"/>
    <w:rsid w:val="00700A1F"/>
    <w:rsid w:val="00744FC7"/>
    <w:rsid w:val="00761920"/>
    <w:rsid w:val="007B6C25"/>
    <w:rsid w:val="007C092C"/>
    <w:rsid w:val="007E23E2"/>
    <w:rsid w:val="008034AE"/>
    <w:rsid w:val="0086517F"/>
    <w:rsid w:val="0088534A"/>
    <w:rsid w:val="008A4B41"/>
    <w:rsid w:val="008B3B9E"/>
    <w:rsid w:val="008D3610"/>
    <w:rsid w:val="00902913"/>
    <w:rsid w:val="00907049"/>
    <w:rsid w:val="00933D43"/>
    <w:rsid w:val="009550BD"/>
    <w:rsid w:val="0098603C"/>
    <w:rsid w:val="009D4BB6"/>
    <w:rsid w:val="009F2DCC"/>
    <w:rsid w:val="00A049C4"/>
    <w:rsid w:val="00A12E71"/>
    <w:rsid w:val="00A31F2E"/>
    <w:rsid w:val="00AC757C"/>
    <w:rsid w:val="00B6030D"/>
    <w:rsid w:val="00B60746"/>
    <w:rsid w:val="00B943BA"/>
    <w:rsid w:val="00BB76FB"/>
    <w:rsid w:val="00BC136B"/>
    <w:rsid w:val="00BD77F2"/>
    <w:rsid w:val="00BE0AA4"/>
    <w:rsid w:val="00BF7F80"/>
    <w:rsid w:val="00C27B0E"/>
    <w:rsid w:val="00C32D3C"/>
    <w:rsid w:val="00C75320"/>
    <w:rsid w:val="00C951D6"/>
    <w:rsid w:val="00C97EB2"/>
    <w:rsid w:val="00CC2024"/>
    <w:rsid w:val="00CC5292"/>
    <w:rsid w:val="00CF1009"/>
    <w:rsid w:val="00D00B65"/>
    <w:rsid w:val="00D071C2"/>
    <w:rsid w:val="00D67AAC"/>
    <w:rsid w:val="00D86466"/>
    <w:rsid w:val="00DD704C"/>
    <w:rsid w:val="00E81AD4"/>
    <w:rsid w:val="00EB1E84"/>
    <w:rsid w:val="00ED5C25"/>
    <w:rsid w:val="00EE3052"/>
    <w:rsid w:val="00EF2DBE"/>
    <w:rsid w:val="00F01178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D1CF-F3C1-45CE-814B-AE4EE6F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0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4E"/>
  </w:style>
  <w:style w:type="paragraph" w:styleId="Stopka">
    <w:name w:val="footer"/>
    <w:basedOn w:val="Normalny"/>
    <w:link w:val="StopkaZnak"/>
    <w:uiPriority w:val="99"/>
    <w:unhideWhenUsed/>
    <w:rsid w:val="00FF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4E"/>
  </w:style>
  <w:style w:type="paragraph" w:styleId="Tekstdymka">
    <w:name w:val="Balloon Text"/>
    <w:basedOn w:val="Normalny"/>
    <w:link w:val="TekstdymkaZnak"/>
    <w:uiPriority w:val="99"/>
    <w:semiHidden/>
    <w:unhideWhenUsed/>
    <w:rsid w:val="00FF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6F3B-B44D-4D06-81E4-CD9E1A3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4234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17</cp:revision>
  <cp:lastPrinted>2020-01-23T10:45:00Z</cp:lastPrinted>
  <dcterms:created xsi:type="dcterms:W3CDTF">2020-01-08T13:49:00Z</dcterms:created>
  <dcterms:modified xsi:type="dcterms:W3CDTF">2020-01-29T07:25:00Z</dcterms:modified>
</cp:coreProperties>
</file>